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line="229" w:lineRule="auto"/>
        <w:ind w:left="63"/>
        <w:rPr>
          <w:rFonts w:hint="eastAsia" w:ascii="黑体" w:hAnsi="黑体" w:eastAsia="黑体" w:cs="仿宋"/>
          <w:sz w:val="32"/>
          <w:szCs w:val="32"/>
        </w:rPr>
      </w:pPr>
      <w:r>
        <w:rPr>
          <w:rFonts w:hint="eastAsia" w:ascii="黑体" w:hAnsi="黑体" w:eastAsia="黑体" w:cs="仿宋"/>
          <w:sz w:val="32"/>
          <w:szCs w:val="32"/>
        </w:rPr>
        <w:t>附件2</w:t>
      </w:r>
    </w:p>
    <w:p>
      <w:pPr>
        <w:pStyle w:val="2"/>
        <w:spacing w:before="326" w:line="222" w:lineRule="auto"/>
        <w:ind w:firstLine="198" w:firstLineChars="45"/>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2024年渭南市中心城市城建项目计划表（区级）</w:t>
      </w:r>
    </w:p>
    <w:p>
      <w:pPr>
        <w:spacing w:before="156" w:line="215" w:lineRule="auto"/>
        <w:ind w:left="60"/>
        <w:rPr>
          <w:rFonts w:hint="eastAsia" w:ascii="仿宋_GB2312" w:hAnsi="仿宋" w:eastAsia="仿宋_GB2312" w:cs="仿宋"/>
          <w:szCs w:val="21"/>
        </w:rPr>
      </w:pPr>
      <w:r>
        <w:rPr>
          <w:rFonts w:hint="eastAsia" w:ascii="仿宋_GB2312" w:hAnsi="仿宋" w:eastAsia="仿宋_GB2312" w:cs="仿宋"/>
          <w:szCs w:val="21"/>
        </w:rPr>
        <w:t>注：带★为海绵城市示范重点建设项目                                                                               单位：万元</w:t>
      </w:r>
    </w:p>
    <w:tbl>
      <w:tblPr>
        <w:tblStyle w:val="6"/>
        <w:tblW w:w="13803"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
        <w:gridCol w:w="1434"/>
        <w:gridCol w:w="11"/>
        <w:gridCol w:w="548"/>
        <w:gridCol w:w="17"/>
        <w:gridCol w:w="39"/>
        <w:gridCol w:w="3360"/>
        <w:gridCol w:w="14"/>
        <w:gridCol w:w="11"/>
        <w:gridCol w:w="13"/>
        <w:gridCol w:w="404"/>
        <w:gridCol w:w="1206"/>
        <w:gridCol w:w="8"/>
        <w:gridCol w:w="10"/>
        <w:gridCol w:w="25"/>
        <w:gridCol w:w="1127"/>
        <w:gridCol w:w="69"/>
        <w:gridCol w:w="29"/>
        <w:gridCol w:w="900"/>
        <w:gridCol w:w="31"/>
        <w:gridCol w:w="893"/>
        <w:gridCol w:w="41"/>
        <w:gridCol w:w="13"/>
        <w:gridCol w:w="1076"/>
        <w:gridCol w:w="44"/>
        <w:gridCol w:w="8"/>
        <w:gridCol w:w="1233"/>
        <w:gridCol w:w="48"/>
        <w:gridCol w:w="45"/>
        <w:gridCol w:w="628"/>
        <w:gridCol w:w="46"/>
        <w:gridCol w:w="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416" w:type="dxa"/>
            <w:noWrap w:val="0"/>
            <w:textDirection w:val="tbRlV"/>
            <w:vAlign w:val="top"/>
          </w:tcPr>
          <w:p>
            <w:pPr>
              <w:pStyle w:val="8"/>
              <w:spacing w:before="105" w:line="207" w:lineRule="auto"/>
              <w:ind w:left="215"/>
              <w:jc w:val="both"/>
              <w:rPr>
                <w:rFonts w:hint="eastAsia" w:ascii="黑体" w:hAnsi="黑体" w:eastAsia="黑体"/>
                <w:sz w:val="21"/>
                <w:szCs w:val="21"/>
              </w:rPr>
            </w:pPr>
            <w:r>
              <w:rPr>
                <w:rFonts w:hint="eastAsia" w:ascii="黑体" w:hAnsi="黑体" w:eastAsia="黑体"/>
                <w:sz w:val="21"/>
                <w:szCs w:val="21"/>
              </w:rPr>
              <w:t>序号</w:t>
            </w:r>
          </w:p>
        </w:tc>
        <w:tc>
          <w:tcPr>
            <w:tcW w:w="1436" w:type="dxa"/>
            <w:noWrap w:val="0"/>
            <w:vAlign w:val="top"/>
          </w:tcPr>
          <w:p>
            <w:pPr>
              <w:spacing w:line="279" w:lineRule="auto"/>
              <w:rPr>
                <w:rFonts w:hint="eastAsia" w:ascii="黑体" w:hAnsi="黑体" w:eastAsia="黑体" w:cs="仿宋"/>
                <w:szCs w:val="21"/>
              </w:rPr>
            </w:pPr>
          </w:p>
          <w:p>
            <w:pPr>
              <w:pStyle w:val="8"/>
              <w:spacing w:line="280" w:lineRule="exact"/>
              <w:jc w:val="center"/>
              <w:rPr>
                <w:rFonts w:hint="eastAsia" w:ascii="黑体" w:hAnsi="黑体" w:eastAsia="黑体"/>
                <w:sz w:val="21"/>
                <w:szCs w:val="21"/>
              </w:rPr>
            </w:pPr>
            <w:r>
              <w:rPr>
                <w:rFonts w:hint="eastAsia" w:ascii="黑体" w:hAnsi="黑体" w:eastAsia="黑体"/>
                <w:sz w:val="21"/>
                <w:szCs w:val="21"/>
              </w:rPr>
              <w:t>项目名称</w:t>
            </w:r>
          </w:p>
        </w:tc>
        <w:tc>
          <w:tcPr>
            <w:tcW w:w="559" w:type="dxa"/>
            <w:gridSpan w:val="2"/>
            <w:noWrap w:val="0"/>
            <w:vAlign w:val="top"/>
          </w:tcPr>
          <w:p>
            <w:pPr>
              <w:pStyle w:val="8"/>
              <w:spacing w:before="215" w:line="232" w:lineRule="auto"/>
              <w:ind w:right="74"/>
              <w:jc w:val="center"/>
              <w:rPr>
                <w:rFonts w:hint="eastAsia" w:ascii="黑体" w:hAnsi="黑体" w:eastAsia="黑体"/>
                <w:sz w:val="21"/>
                <w:szCs w:val="21"/>
              </w:rPr>
            </w:pPr>
            <w:r>
              <w:rPr>
                <w:rFonts w:hint="eastAsia" w:ascii="黑体" w:hAnsi="黑体" w:eastAsia="黑体"/>
                <w:sz w:val="21"/>
                <w:szCs w:val="21"/>
              </w:rPr>
              <w:t>建设性质</w:t>
            </w:r>
          </w:p>
        </w:tc>
        <w:tc>
          <w:tcPr>
            <w:tcW w:w="3859" w:type="dxa"/>
            <w:gridSpan w:val="7"/>
            <w:noWrap w:val="0"/>
            <w:vAlign w:val="top"/>
          </w:tcPr>
          <w:p>
            <w:pPr>
              <w:spacing w:line="278" w:lineRule="auto"/>
              <w:rPr>
                <w:rFonts w:hint="eastAsia" w:ascii="黑体" w:hAnsi="黑体" w:eastAsia="黑体" w:cs="仿宋"/>
                <w:szCs w:val="21"/>
              </w:rPr>
            </w:pPr>
          </w:p>
          <w:p>
            <w:pPr>
              <w:pStyle w:val="8"/>
              <w:spacing w:before="65" w:line="229" w:lineRule="auto"/>
              <w:jc w:val="center"/>
              <w:rPr>
                <w:rFonts w:hint="eastAsia" w:ascii="黑体" w:hAnsi="黑体" w:eastAsia="黑体"/>
                <w:sz w:val="21"/>
                <w:szCs w:val="21"/>
                <w:lang w:eastAsia="zh-CN"/>
              </w:rPr>
            </w:pPr>
            <w:r>
              <w:rPr>
                <w:rFonts w:hint="eastAsia" w:ascii="黑体" w:hAnsi="黑体" w:eastAsia="黑体"/>
                <w:sz w:val="21"/>
                <w:szCs w:val="21"/>
                <w:lang w:eastAsia="zh-CN"/>
              </w:rPr>
              <w:t>建设规模及主要建设内容</w:t>
            </w:r>
          </w:p>
        </w:tc>
        <w:tc>
          <w:tcPr>
            <w:tcW w:w="1207" w:type="dxa"/>
            <w:noWrap w:val="0"/>
            <w:vAlign w:val="center"/>
          </w:tcPr>
          <w:p>
            <w:pPr>
              <w:pStyle w:val="8"/>
              <w:spacing w:before="65" w:line="229" w:lineRule="auto"/>
              <w:jc w:val="center"/>
              <w:rPr>
                <w:rFonts w:hint="eastAsia" w:ascii="黑体" w:hAnsi="黑体" w:eastAsia="黑体"/>
                <w:sz w:val="21"/>
                <w:szCs w:val="21"/>
                <w:lang w:eastAsia="zh-CN"/>
              </w:rPr>
            </w:pPr>
            <w:r>
              <w:rPr>
                <w:rFonts w:hint="eastAsia" w:ascii="黑体" w:hAnsi="黑体" w:eastAsia="黑体"/>
                <w:sz w:val="21"/>
                <w:szCs w:val="21"/>
              </w:rPr>
              <w:t>建设起</w:t>
            </w:r>
          </w:p>
          <w:p>
            <w:pPr>
              <w:pStyle w:val="8"/>
              <w:spacing w:before="65" w:line="229" w:lineRule="auto"/>
              <w:jc w:val="center"/>
              <w:rPr>
                <w:rFonts w:hint="eastAsia" w:ascii="黑体" w:hAnsi="黑体" w:eastAsia="黑体"/>
                <w:sz w:val="21"/>
                <w:szCs w:val="21"/>
              </w:rPr>
            </w:pPr>
            <w:r>
              <w:rPr>
                <w:rFonts w:hint="eastAsia" w:ascii="黑体" w:hAnsi="黑体" w:eastAsia="黑体"/>
                <w:sz w:val="21"/>
                <w:szCs w:val="21"/>
              </w:rPr>
              <w:t>止年限</w:t>
            </w:r>
          </w:p>
        </w:tc>
        <w:tc>
          <w:tcPr>
            <w:tcW w:w="1264" w:type="dxa"/>
            <w:gridSpan w:val="6"/>
            <w:noWrap w:val="0"/>
            <w:vAlign w:val="center"/>
          </w:tcPr>
          <w:p>
            <w:pPr>
              <w:pStyle w:val="8"/>
              <w:spacing w:line="280" w:lineRule="exact"/>
              <w:jc w:val="center"/>
              <w:rPr>
                <w:rFonts w:hint="eastAsia" w:ascii="黑体" w:hAnsi="黑体" w:eastAsia="黑体"/>
                <w:sz w:val="21"/>
                <w:szCs w:val="21"/>
              </w:rPr>
            </w:pPr>
            <w:r>
              <w:rPr>
                <w:rFonts w:hint="eastAsia" w:ascii="黑体" w:hAnsi="黑体" w:eastAsia="黑体"/>
                <w:sz w:val="21"/>
                <w:szCs w:val="21"/>
              </w:rPr>
              <w:t>投资来源</w:t>
            </w:r>
          </w:p>
        </w:tc>
        <w:tc>
          <w:tcPr>
            <w:tcW w:w="929" w:type="dxa"/>
            <w:gridSpan w:val="2"/>
            <w:noWrap w:val="0"/>
            <w:vAlign w:val="center"/>
          </w:tcPr>
          <w:p>
            <w:pPr>
              <w:pStyle w:val="8"/>
              <w:spacing w:line="280" w:lineRule="exact"/>
              <w:jc w:val="center"/>
              <w:rPr>
                <w:rFonts w:hint="eastAsia" w:ascii="黑体" w:hAnsi="黑体" w:eastAsia="黑体"/>
                <w:sz w:val="21"/>
                <w:szCs w:val="21"/>
              </w:rPr>
            </w:pPr>
            <w:r>
              <w:rPr>
                <w:rFonts w:hint="eastAsia" w:ascii="黑体" w:hAnsi="黑体" w:eastAsia="黑体"/>
                <w:sz w:val="21"/>
                <w:szCs w:val="21"/>
              </w:rPr>
              <w:t>总投资</w:t>
            </w:r>
          </w:p>
        </w:tc>
        <w:tc>
          <w:tcPr>
            <w:tcW w:w="934" w:type="dxa"/>
            <w:gridSpan w:val="2"/>
            <w:noWrap w:val="0"/>
            <w:vAlign w:val="center"/>
          </w:tcPr>
          <w:p>
            <w:pPr>
              <w:pStyle w:val="8"/>
              <w:spacing w:line="280" w:lineRule="exact"/>
              <w:jc w:val="center"/>
              <w:rPr>
                <w:rFonts w:hint="eastAsia" w:ascii="黑体" w:hAnsi="黑体" w:eastAsia="黑体"/>
                <w:sz w:val="21"/>
                <w:szCs w:val="21"/>
              </w:rPr>
            </w:pPr>
            <w:r>
              <w:rPr>
                <w:rFonts w:hint="eastAsia" w:ascii="黑体" w:hAnsi="黑体" w:eastAsia="黑体"/>
                <w:sz w:val="21"/>
                <w:szCs w:val="21"/>
              </w:rPr>
              <w:t>年度计划完成投资</w:t>
            </w:r>
          </w:p>
        </w:tc>
        <w:tc>
          <w:tcPr>
            <w:tcW w:w="1133" w:type="dxa"/>
            <w:gridSpan w:val="3"/>
            <w:noWrap w:val="0"/>
            <w:vAlign w:val="center"/>
          </w:tcPr>
          <w:p>
            <w:pPr>
              <w:pStyle w:val="8"/>
              <w:spacing w:line="280" w:lineRule="exact"/>
              <w:jc w:val="center"/>
              <w:rPr>
                <w:rFonts w:hint="eastAsia" w:ascii="黑体" w:hAnsi="黑体" w:eastAsia="黑体"/>
                <w:sz w:val="21"/>
                <w:szCs w:val="21"/>
                <w:lang w:eastAsia="zh-CN"/>
              </w:rPr>
            </w:pPr>
            <w:r>
              <w:rPr>
                <w:rFonts w:hint="eastAsia" w:ascii="黑体" w:hAnsi="黑体" w:eastAsia="黑体"/>
                <w:sz w:val="21"/>
                <w:szCs w:val="21"/>
              </w:rPr>
              <w:t>年度计划</w:t>
            </w:r>
          </w:p>
          <w:p>
            <w:pPr>
              <w:pStyle w:val="8"/>
              <w:spacing w:line="280" w:lineRule="exact"/>
              <w:jc w:val="center"/>
              <w:rPr>
                <w:rFonts w:hint="eastAsia" w:ascii="黑体" w:hAnsi="黑体" w:eastAsia="黑体"/>
                <w:sz w:val="21"/>
                <w:szCs w:val="21"/>
              </w:rPr>
            </w:pPr>
            <w:r>
              <w:rPr>
                <w:rFonts w:hint="eastAsia" w:ascii="黑体" w:hAnsi="黑体" w:eastAsia="黑体"/>
                <w:sz w:val="21"/>
                <w:szCs w:val="21"/>
              </w:rPr>
              <w:t>完成任务</w:t>
            </w:r>
          </w:p>
        </w:tc>
        <w:tc>
          <w:tcPr>
            <w:tcW w:w="1335" w:type="dxa"/>
            <w:gridSpan w:val="4"/>
            <w:noWrap w:val="0"/>
            <w:vAlign w:val="center"/>
          </w:tcPr>
          <w:p>
            <w:pPr>
              <w:pStyle w:val="8"/>
              <w:spacing w:line="280" w:lineRule="exact"/>
              <w:jc w:val="center"/>
              <w:rPr>
                <w:rFonts w:hint="eastAsia" w:ascii="黑体" w:hAnsi="黑体" w:eastAsia="黑体"/>
                <w:sz w:val="21"/>
                <w:szCs w:val="21"/>
                <w:lang w:eastAsia="zh-CN"/>
              </w:rPr>
            </w:pPr>
            <w:r>
              <w:rPr>
                <w:rFonts w:hint="eastAsia" w:ascii="黑体" w:hAnsi="黑体" w:eastAsia="黑体"/>
                <w:sz w:val="21"/>
                <w:szCs w:val="21"/>
                <w:lang w:eastAsia="zh-CN"/>
              </w:rPr>
              <w:t>实施单位相关责任单位</w:t>
            </w:r>
          </w:p>
        </w:tc>
        <w:tc>
          <w:tcPr>
            <w:tcW w:w="731" w:type="dxa"/>
            <w:gridSpan w:val="3"/>
            <w:noWrap w:val="0"/>
            <w:vAlign w:val="center"/>
          </w:tcPr>
          <w:p>
            <w:pPr>
              <w:pStyle w:val="8"/>
              <w:spacing w:line="28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270" w:type="dxa"/>
            <w:gridSpan w:val="11"/>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新建项目31个</w:t>
            </w:r>
          </w:p>
        </w:tc>
        <w:tc>
          <w:tcPr>
            <w:tcW w:w="1207" w:type="dxa"/>
            <w:noWrap w:val="0"/>
            <w:vAlign w:val="center"/>
          </w:tcPr>
          <w:p>
            <w:pPr>
              <w:jc w:val="center"/>
              <w:rPr>
                <w:rFonts w:hint="eastAsia" w:ascii="仿宋_GB2312" w:hAnsi="仿宋" w:eastAsia="仿宋_GB2312" w:cs="仿宋"/>
                <w:szCs w:val="21"/>
              </w:rPr>
            </w:pPr>
          </w:p>
        </w:tc>
        <w:tc>
          <w:tcPr>
            <w:tcW w:w="1264" w:type="dxa"/>
            <w:gridSpan w:val="6"/>
            <w:noWrap w:val="0"/>
            <w:vAlign w:val="center"/>
          </w:tcPr>
          <w:p>
            <w:pPr>
              <w:jc w:val="center"/>
              <w:rPr>
                <w:rFonts w:hint="eastAsia" w:ascii="仿宋_GB2312" w:hAnsi="仿宋" w:eastAsia="仿宋_GB2312" w:cs="仿宋"/>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287684</w:t>
            </w:r>
          </w:p>
        </w:tc>
        <w:tc>
          <w:tcPr>
            <w:tcW w:w="947"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199483</w:t>
            </w:r>
          </w:p>
        </w:tc>
        <w:tc>
          <w:tcPr>
            <w:tcW w:w="1120" w:type="dxa"/>
            <w:gridSpan w:val="2"/>
            <w:noWrap w:val="0"/>
            <w:vAlign w:val="center"/>
          </w:tcPr>
          <w:p>
            <w:pPr>
              <w:jc w:val="center"/>
              <w:rPr>
                <w:rFonts w:hint="eastAsia" w:ascii="仿宋_GB2312" w:hAnsi="仿宋" w:eastAsia="仿宋_GB2312" w:cs="仿宋"/>
                <w:szCs w:val="21"/>
              </w:rPr>
            </w:pPr>
          </w:p>
        </w:tc>
        <w:tc>
          <w:tcPr>
            <w:tcW w:w="1335" w:type="dxa"/>
            <w:gridSpan w:val="4"/>
            <w:noWrap w:val="0"/>
            <w:vAlign w:val="center"/>
          </w:tcPr>
          <w:p>
            <w:pPr>
              <w:jc w:val="center"/>
              <w:rPr>
                <w:rFonts w:hint="eastAsia" w:ascii="仿宋_GB2312" w:hAnsi="仿宋" w:eastAsia="仿宋_GB2312" w:cs="仿宋"/>
                <w:szCs w:val="21"/>
              </w:rPr>
            </w:pPr>
          </w:p>
        </w:tc>
        <w:tc>
          <w:tcPr>
            <w:tcW w:w="731" w:type="dxa"/>
            <w:gridSpan w:val="3"/>
            <w:noWrap w:val="0"/>
            <w:vAlign w:val="top"/>
          </w:tcPr>
          <w:p>
            <w:pPr>
              <w:rPr>
                <w:rFonts w:hint="eastAsia" w:ascii="仿宋_GB2312" w:hAnsi="仿宋" w:eastAsia="仿宋_GB2312" w:cs="仿宋"/>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270" w:type="dxa"/>
            <w:gridSpan w:val="11"/>
            <w:noWrap w:val="0"/>
            <w:vAlign w:val="top"/>
          </w:tcPr>
          <w:p>
            <w:pPr>
              <w:pStyle w:val="8"/>
              <w:spacing w:before="169" w:line="230" w:lineRule="auto"/>
              <w:ind w:left="52"/>
              <w:rPr>
                <w:rFonts w:hint="eastAsia" w:ascii="仿宋_GB2312" w:eastAsia="仿宋_GB2312"/>
                <w:sz w:val="21"/>
                <w:szCs w:val="21"/>
                <w:lang w:eastAsia="zh-CN"/>
              </w:rPr>
            </w:pPr>
            <w:r>
              <w:rPr>
                <w:rFonts w:hint="eastAsia" w:ascii="仿宋_GB2312" w:eastAsia="仿宋_GB2312"/>
                <w:sz w:val="21"/>
                <w:szCs w:val="21"/>
                <w:lang w:eastAsia="zh-CN"/>
              </w:rPr>
              <w:t>一、交通设施工程（9个）</w:t>
            </w:r>
          </w:p>
        </w:tc>
        <w:tc>
          <w:tcPr>
            <w:tcW w:w="1207" w:type="dxa"/>
            <w:noWrap w:val="0"/>
            <w:vAlign w:val="center"/>
          </w:tcPr>
          <w:p>
            <w:pPr>
              <w:jc w:val="center"/>
              <w:rPr>
                <w:rFonts w:hint="eastAsia" w:ascii="仿宋_GB2312" w:eastAsia="仿宋_GB2312"/>
                <w:szCs w:val="21"/>
              </w:rPr>
            </w:pPr>
          </w:p>
        </w:tc>
        <w:tc>
          <w:tcPr>
            <w:tcW w:w="1264" w:type="dxa"/>
            <w:gridSpan w:val="6"/>
            <w:noWrap w:val="0"/>
            <w:vAlign w:val="center"/>
          </w:tcPr>
          <w:p>
            <w:pPr>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27984</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27984</w:t>
            </w:r>
          </w:p>
        </w:tc>
        <w:tc>
          <w:tcPr>
            <w:tcW w:w="1120" w:type="dxa"/>
            <w:gridSpan w:val="2"/>
            <w:noWrap w:val="0"/>
            <w:vAlign w:val="center"/>
          </w:tcPr>
          <w:p>
            <w:pPr>
              <w:jc w:val="center"/>
              <w:rPr>
                <w:rFonts w:hint="eastAsia" w:ascii="仿宋_GB2312" w:eastAsia="仿宋_GB2312"/>
                <w:szCs w:val="21"/>
              </w:rPr>
            </w:pPr>
          </w:p>
        </w:tc>
        <w:tc>
          <w:tcPr>
            <w:tcW w:w="1335" w:type="dxa"/>
            <w:gridSpan w:val="4"/>
            <w:noWrap w:val="0"/>
            <w:vAlign w:val="center"/>
          </w:tcPr>
          <w:p>
            <w:pPr>
              <w:jc w:val="center"/>
              <w:rPr>
                <w:rFonts w:hint="eastAsia" w:ascii="仿宋_GB2312" w:eastAsia="仿宋_GB2312"/>
                <w:szCs w:val="21"/>
              </w:rPr>
            </w:pPr>
          </w:p>
        </w:tc>
        <w:tc>
          <w:tcPr>
            <w:tcW w:w="731" w:type="dxa"/>
            <w:gridSpan w:val="3"/>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华州区华兴</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街、华明街</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建设</w:t>
            </w:r>
            <w:r>
              <w:rPr>
                <w:rFonts w:hint="eastAsia" w:ascii="仿宋_GB2312" w:eastAsia="仿宋_GB2312"/>
                <w:sz w:val="21"/>
                <w:szCs w:val="21"/>
              </w:rPr>
              <w:t>项目</w:t>
            </w:r>
          </w:p>
        </w:tc>
        <w:tc>
          <w:tcPr>
            <w:tcW w:w="55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top"/>
          </w:tcPr>
          <w:p>
            <w:pPr>
              <w:pStyle w:val="8"/>
              <w:spacing w:line="400" w:lineRule="exact"/>
              <w:ind w:left="21" w:leftChars="10" w:right="21" w:rightChars="10" w:firstLine="5"/>
              <w:rPr>
                <w:rFonts w:hint="eastAsia" w:ascii="仿宋_GB2312" w:eastAsia="仿宋_GB2312"/>
                <w:sz w:val="21"/>
                <w:szCs w:val="21"/>
                <w:lang w:eastAsia="zh-CN"/>
              </w:rPr>
            </w:pPr>
            <w:r>
              <w:rPr>
                <w:rFonts w:hint="eastAsia" w:ascii="仿宋_GB2312" w:eastAsia="仿宋_GB2312"/>
                <w:sz w:val="21"/>
                <w:szCs w:val="21"/>
                <w:lang w:eastAsia="zh-CN"/>
              </w:rPr>
              <w:t>华兴街、华明街道路交汇秦柳路向西延</w:t>
            </w:r>
            <w:r>
              <w:rPr>
                <w:rFonts w:hint="eastAsia" w:ascii="仿宋_GB2312" w:eastAsia="仿宋_GB2312"/>
                <w:spacing w:val="4"/>
                <w:sz w:val="21"/>
                <w:szCs w:val="21"/>
                <w:lang w:eastAsia="zh-CN"/>
              </w:rPr>
              <w:t>伸至新秦路，两条路全长约908米，其中：</w:t>
            </w:r>
            <w:r>
              <w:rPr>
                <w:rFonts w:hint="eastAsia" w:ascii="仿宋_GB2312" w:eastAsia="仿宋_GB2312"/>
                <w:sz w:val="21"/>
                <w:szCs w:val="21"/>
                <w:lang w:eastAsia="zh-CN"/>
              </w:rPr>
              <w:t>华兴街新建道路长度395米，路宽14米；华明街道路长度513米，路宽24</w:t>
            </w:r>
            <w:r>
              <w:rPr>
                <w:rFonts w:hint="eastAsia" w:ascii="仿宋_GB2312" w:eastAsia="仿宋_GB2312"/>
                <w:spacing w:val="4"/>
                <w:sz w:val="21"/>
                <w:szCs w:val="21"/>
                <w:lang w:eastAsia="zh-CN"/>
              </w:rPr>
              <w:t>米；建设内容包括：配套道路两边污水、</w:t>
            </w:r>
            <w:r>
              <w:rPr>
                <w:rFonts w:hint="eastAsia" w:ascii="仿宋_GB2312" w:eastAsia="仿宋_GB2312"/>
                <w:sz w:val="21"/>
                <w:szCs w:val="21"/>
                <w:lang w:eastAsia="zh-CN"/>
              </w:rPr>
              <w:t>雨水管网及路灯安装。</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1516</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1516</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华州区新民</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南路和民教</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街配套基础</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设施项目</w:t>
            </w:r>
          </w:p>
        </w:tc>
        <w:tc>
          <w:tcPr>
            <w:tcW w:w="55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top"/>
          </w:tcPr>
          <w:p>
            <w:pPr>
              <w:pStyle w:val="8"/>
              <w:spacing w:line="400" w:lineRule="exact"/>
              <w:ind w:left="24" w:leftChars="10" w:right="21" w:rightChars="10" w:hanging="3"/>
              <w:rPr>
                <w:rFonts w:hint="eastAsia" w:ascii="仿宋_GB2312" w:eastAsia="仿宋_GB2312"/>
                <w:sz w:val="21"/>
                <w:szCs w:val="21"/>
                <w:lang w:eastAsia="zh-CN"/>
              </w:rPr>
            </w:pPr>
            <w:r>
              <w:rPr>
                <w:rFonts w:hint="eastAsia" w:ascii="仿宋_GB2312" w:eastAsia="仿宋_GB2312"/>
                <w:sz w:val="21"/>
                <w:szCs w:val="21"/>
                <w:lang w:eastAsia="zh-CN"/>
              </w:rPr>
              <w:t>本工程项目拟完善和拓宽改造华州区新民</w:t>
            </w:r>
            <w:r>
              <w:rPr>
                <w:rFonts w:hint="eastAsia" w:ascii="仿宋_GB2312" w:eastAsia="仿宋_GB2312"/>
                <w:spacing w:val="-6"/>
                <w:sz w:val="21"/>
                <w:szCs w:val="21"/>
                <w:lang w:eastAsia="zh-CN"/>
              </w:rPr>
              <w:t>小镇教育园区周边2条道路，总长度约844.2</w:t>
            </w:r>
            <w:r>
              <w:rPr>
                <w:rFonts w:hint="eastAsia" w:ascii="仿宋_GB2312" w:eastAsia="仿宋_GB2312"/>
                <w:sz w:val="21"/>
                <w:szCs w:val="21"/>
                <w:lang w:eastAsia="zh-CN"/>
              </w:rPr>
              <w:t>米，规划红线宽24米，建设内容包括：道路、交通、给水、雨水、污水、照明及绿化工程。</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1360</w:t>
            </w:r>
          </w:p>
        </w:tc>
        <w:tc>
          <w:tcPr>
            <w:tcW w:w="947" w:type="dxa"/>
            <w:gridSpan w:val="3"/>
            <w:noWrap w:val="0"/>
            <w:vAlign w:val="center"/>
          </w:tcPr>
          <w:p>
            <w:pPr>
              <w:pStyle w:val="8"/>
              <w:spacing w:line="280" w:lineRule="exact"/>
              <w:jc w:val="center"/>
              <w:rPr>
                <w:rFonts w:hint="eastAsia" w:ascii="仿宋_GB2312" w:eastAsia="仿宋_GB2312"/>
                <w:sz w:val="21"/>
                <w:szCs w:val="21"/>
              </w:rPr>
            </w:pPr>
            <w:bookmarkStart w:id="0" w:name="_GoBack"/>
            <w:bookmarkEnd w:id="0"/>
            <w:r>
              <w:rPr>
                <w:rFonts w:hint="eastAsia" w:ascii="仿宋_GB2312" w:eastAsia="仿宋_GB2312"/>
                <w:sz w:val="21"/>
                <w:szCs w:val="21"/>
              </w:rPr>
              <w:t>1360</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8"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3</w:t>
            </w:r>
          </w:p>
        </w:tc>
        <w:tc>
          <w:tcPr>
            <w:tcW w:w="1436" w:type="dxa"/>
            <w:noWrap w:val="0"/>
            <w:vAlign w:val="center"/>
          </w:tcPr>
          <w:p>
            <w:pPr>
              <w:pStyle w:val="8"/>
              <w:spacing w:line="3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华州区华勇街</w:t>
            </w:r>
          </w:p>
          <w:p>
            <w:pPr>
              <w:pStyle w:val="8"/>
              <w:spacing w:line="3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配套基础</w:t>
            </w:r>
          </w:p>
          <w:p>
            <w:pPr>
              <w:pStyle w:val="8"/>
              <w:spacing w:line="380" w:lineRule="exact"/>
              <w:jc w:val="center"/>
              <w:rPr>
                <w:rFonts w:hint="eastAsia" w:ascii="仿宋_GB2312" w:eastAsia="仿宋_GB2312"/>
                <w:sz w:val="21"/>
                <w:szCs w:val="21"/>
              </w:rPr>
            </w:pPr>
            <w:r>
              <w:rPr>
                <w:rFonts w:hint="eastAsia" w:ascii="仿宋_GB2312" w:eastAsia="仿宋_GB2312"/>
                <w:sz w:val="21"/>
                <w:szCs w:val="21"/>
                <w:lang w:eastAsia="zh-CN"/>
              </w:rPr>
              <w:t>设施</w:t>
            </w:r>
            <w:r>
              <w:rPr>
                <w:rFonts w:hint="eastAsia" w:ascii="仿宋_GB2312" w:eastAsia="仿宋_GB2312"/>
                <w:sz w:val="21"/>
                <w:szCs w:val="21"/>
              </w:rPr>
              <w:t>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00" w:lineRule="exact"/>
              <w:ind w:left="29" w:leftChars="10" w:right="21" w:rightChars="10" w:hanging="8"/>
              <w:jc w:val="both"/>
              <w:rPr>
                <w:rFonts w:hint="eastAsia" w:ascii="仿宋_GB2312" w:eastAsia="仿宋_GB2312"/>
                <w:sz w:val="21"/>
                <w:szCs w:val="21"/>
                <w:lang w:eastAsia="zh-CN"/>
              </w:rPr>
            </w:pPr>
            <w:r>
              <w:rPr>
                <w:rFonts w:hint="eastAsia" w:ascii="仿宋_GB2312" w:eastAsia="仿宋_GB2312"/>
                <w:sz w:val="21"/>
                <w:szCs w:val="21"/>
                <w:lang w:eastAsia="zh-CN"/>
              </w:rPr>
              <w:t>该工程道路全长230米，道路红线宽14米，</w:t>
            </w:r>
            <w:r>
              <w:rPr>
                <w:rFonts w:hint="eastAsia" w:ascii="仿宋_GB2312" w:eastAsia="仿宋_GB2312"/>
                <w:spacing w:val="4"/>
                <w:sz w:val="21"/>
                <w:szCs w:val="21"/>
                <w:lang w:eastAsia="zh-CN"/>
              </w:rPr>
              <w:t>建设内容包括：道路及人行道、雨水工程、照</w:t>
            </w:r>
            <w:r>
              <w:rPr>
                <w:rFonts w:hint="eastAsia" w:ascii="仿宋_GB2312" w:eastAsia="仿宋_GB2312"/>
                <w:sz w:val="21"/>
                <w:szCs w:val="21"/>
                <w:lang w:eastAsia="zh-CN"/>
              </w:rPr>
              <w:t>明绿化等工程。</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241</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241</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8"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4</w:t>
            </w:r>
          </w:p>
        </w:tc>
        <w:tc>
          <w:tcPr>
            <w:tcW w:w="1436" w:type="dxa"/>
            <w:noWrap w:val="0"/>
            <w:vAlign w:val="center"/>
          </w:tcPr>
          <w:p>
            <w:pPr>
              <w:pStyle w:val="8"/>
              <w:spacing w:line="380" w:lineRule="exact"/>
              <w:ind w:firstLine="56"/>
              <w:jc w:val="center"/>
              <w:rPr>
                <w:rFonts w:hint="eastAsia" w:ascii="仿宋_GB2312" w:eastAsia="仿宋_GB2312"/>
                <w:sz w:val="21"/>
                <w:szCs w:val="21"/>
                <w:lang w:eastAsia="zh-CN"/>
              </w:rPr>
            </w:pPr>
            <w:r>
              <w:rPr>
                <w:rFonts w:hint="eastAsia" w:ascii="仿宋_GB2312" w:eastAsia="仿宋_GB2312"/>
                <w:sz w:val="21"/>
                <w:szCs w:val="21"/>
                <w:lang w:eastAsia="zh-CN"/>
              </w:rPr>
              <w:t>纬四路（穆家路—公园南路）</w:t>
            </w:r>
          </w:p>
          <w:p>
            <w:pPr>
              <w:pStyle w:val="8"/>
              <w:spacing w:line="380" w:lineRule="exact"/>
              <w:jc w:val="center"/>
              <w:rPr>
                <w:rFonts w:hint="eastAsia" w:ascii="仿宋_GB2312" w:eastAsia="仿宋_GB2312"/>
                <w:sz w:val="21"/>
                <w:szCs w:val="21"/>
              </w:rPr>
            </w:pPr>
            <w:r>
              <w:rPr>
                <w:rFonts w:hint="eastAsia" w:ascii="仿宋_GB2312" w:eastAsia="仿宋_GB2312"/>
                <w:sz w:val="21"/>
                <w:szCs w:val="21"/>
              </w:rPr>
              <w:t>建设项目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0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该工程东起公园南路，西至穆家路，全长约720米，红线宽度24米，主要建设内容为道路排水及给水、绿化、路灯、人行道铺装、交通等配套设施。</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4310</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4310</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8"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5</w:t>
            </w:r>
          </w:p>
        </w:tc>
        <w:tc>
          <w:tcPr>
            <w:tcW w:w="1436" w:type="dxa"/>
            <w:noWrap w:val="0"/>
            <w:vAlign w:val="center"/>
          </w:tcPr>
          <w:p>
            <w:pPr>
              <w:pStyle w:val="8"/>
              <w:spacing w:line="3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敬贤大街（高</w:t>
            </w:r>
          </w:p>
          <w:p>
            <w:pPr>
              <w:pStyle w:val="8"/>
              <w:spacing w:line="3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新西路—渭临</w:t>
            </w:r>
          </w:p>
          <w:p>
            <w:pPr>
              <w:pStyle w:val="8"/>
              <w:spacing w:line="380" w:lineRule="exact"/>
              <w:jc w:val="center"/>
              <w:rPr>
                <w:rFonts w:hint="eastAsia" w:ascii="仿宋_GB2312" w:eastAsia="仿宋_GB2312"/>
                <w:sz w:val="21"/>
                <w:szCs w:val="21"/>
              </w:rPr>
            </w:pPr>
            <w:r>
              <w:rPr>
                <w:rFonts w:hint="eastAsia" w:ascii="仿宋_GB2312" w:eastAsia="仿宋_GB2312"/>
                <w:sz w:val="21"/>
                <w:szCs w:val="21"/>
              </w:rPr>
              <w:t>交界处）建设</w:t>
            </w:r>
          </w:p>
          <w:p>
            <w:pPr>
              <w:pStyle w:val="8"/>
              <w:spacing w:line="380" w:lineRule="exact"/>
              <w:jc w:val="center"/>
              <w:rPr>
                <w:rFonts w:hint="eastAsia" w:ascii="仿宋_GB2312" w:eastAsia="仿宋_GB2312"/>
                <w:sz w:val="21"/>
                <w:szCs w:val="21"/>
              </w:rPr>
            </w:pPr>
            <w:r>
              <w:rPr>
                <w:rFonts w:hint="eastAsia" w:ascii="仿宋_GB2312" w:eastAsia="仿宋_GB2312"/>
                <w:sz w:val="21"/>
                <w:szCs w:val="21"/>
              </w:rPr>
              <w:t>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00" w:lineRule="exact"/>
              <w:ind w:left="24" w:leftChars="10" w:right="21" w:rightChars="10" w:hanging="3"/>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该工程东起高新西路，西至渭临交界，全长约300米，红线宽度30米，主要建设内容为道路排水及给水、绿化、路灯、人行道铺装、交通等配套设施。</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1240</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1240</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6"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6</w:t>
            </w:r>
          </w:p>
        </w:tc>
        <w:tc>
          <w:tcPr>
            <w:tcW w:w="1436" w:type="dxa"/>
            <w:noWrap w:val="0"/>
            <w:vAlign w:val="center"/>
          </w:tcPr>
          <w:p>
            <w:pPr>
              <w:pStyle w:val="8"/>
              <w:spacing w:line="380" w:lineRule="exact"/>
              <w:ind w:firstLine="53"/>
              <w:jc w:val="center"/>
              <w:rPr>
                <w:rFonts w:hint="eastAsia" w:ascii="仿宋_GB2312" w:eastAsia="仿宋_GB2312"/>
                <w:sz w:val="21"/>
                <w:szCs w:val="21"/>
                <w:lang w:eastAsia="zh-CN"/>
              </w:rPr>
            </w:pPr>
            <w:r>
              <w:rPr>
                <w:rFonts w:hint="eastAsia" w:ascii="仿宋_GB2312" w:eastAsia="仿宋_GB2312"/>
                <w:sz w:val="21"/>
                <w:szCs w:val="21"/>
                <w:lang w:eastAsia="zh-CN"/>
              </w:rPr>
              <w:t>胜利大街（崇业二路—广场西路）建设项目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spacing w:line="380" w:lineRule="exact"/>
              <w:rPr>
                <w:rFonts w:hint="eastAsia" w:ascii="仿宋_GB2312" w:eastAsia="仿宋_GB2312"/>
              </w:rPr>
            </w:pPr>
            <w:r>
              <w:rPr>
                <w:rFonts w:hint="eastAsia" w:ascii="仿宋_GB2312" w:eastAsia="仿宋_GB2312"/>
              </w:rPr>
              <w:t>该工程东起广场西路，西至崇业二路，全长约850米，红线宽度45米，征地57亩，主要建设内容为道路排水及给水、绿化、路灯、人行道铺装、交通等配套设施。</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9928</w:t>
            </w:r>
          </w:p>
        </w:tc>
        <w:tc>
          <w:tcPr>
            <w:tcW w:w="947"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9928</w:t>
            </w:r>
          </w:p>
        </w:tc>
        <w:tc>
          <w:tcPr>
            <w:tcW w:w="1120"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5"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7</w:t>
            </w:r>
          </w:p>
        </w:tc>
        <w:tc>
          <w:tcPr>
            <w:tcW w:w="1436" w:type="dxa"/>
            <w:noWrap w:val="0"/>
            <w:vAlign w:val="center"/>
          </w:tcPr>
          <w:p>
            <w:pPr>
              <w:pStyle w:val="8"/>
              <w:spacing w:line="380" w:lineRule="exact"/>
              <w:ind w:left="21" w:leftChars="10" w:right="84" w:rightChars="40"/>
              <w:jc w:val="center"/>
              <w:rPr>
                <w:rFonts w:hint="eastAsia" w:ascii="仿宋_GB2312" w:eastAsia="仿宋_GB2312"/>
                <w:sz w:val="21"/>
                <w:szCs w:val="21"/>
                <w:lang w:eastAsia="zh-CN"/>
              </w:rPr>
            </w:pPr>
            <w:r>
              <w:rPr>
                <w:rFonts w:hint="eastAsia" w:ascii="仿宋_GB2312" w:eastAsia="仿宋_GB2312"/>
                <w:sz w:val="21"/>
                <w:szCs w:val="21"/>
                <w:lang w:eastAsia="zh-CN"/>
              </w:rPr>
              <w:t>支二路（胜利</w:t>
            </w:r>
          </w:p>
          <w:p>
            <w:pPr>
              <w:pStyle w:val="8"/>
              <w:spacing w:line="380" w:lineRule="exact"/>
              <w:ind w:left="392" w:leftChars="10" w:right="84" w:rightChars="40" w:hanging="371"/>
              <w:jc w:val="center"/>
              <w:rPr>
                <w:rFonts w:hint="eastAsia" w:ascii="仿宋_GB2312" w:eastAsia="仿宋_GB2312"/>
                <w:sz w:val="21"/>
                <w:szCs w:val="21"/>
                <w:lang w:eastAsia="zh-CN"/>
              </w:rPr>
            </w:pPr>
            <w:r>
              <w:rPr>
                <w:rFonts w:hint="eastAsia" w:ascii="仿宋_GB2312" w:eastAsia="仿宋_GB2312"/>
                <w:sz w:val="21"/>
                <w:szCs w:val="21"/>
                <w:lang w:eastAsia="zh-CN"/>
              </w:rPr>
              <w:t>大街－乐天</w:t>
            </w:r>
          </w:p>
          <w:p>
            <w:pPr>
              <w:pStyle w:val="8"/>
              <w:spacing w:line="380" w:lineRule="exact"/>
              <w:ind w:left="392" w:leftChars="10" w:right="84" w:rightChars="40" w:hanging="371"/>
              <w:jc w:val="center"/>
              <w:rPr>
                <w:rFonts w:hint="eastAsia" w:ascii="仿宋_GB2312" w:eastAsia="仿宋_GB2312"/>
                <w:sz w:val="21"/>
                <w:szCs w:val="21"/>
                <w:lang w:eastAsia="zh-CN"/>
              </w:rPr>
            </w:pPr>
            <w:r>
              <w:rPr>
                <w:rFonts w:hint="eastAsia" w:ascii="仿宋_GB2312" w:eastAsia="仿宋_GB2312"/>
                <w:sz w:val="21"/>
                <w:szCs w:val="21"/>
                <w:lang w:eastAsia="zh-CN"/>
              </w:rPr>
              <w:t>大街）</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4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该工程南起胜利大街，北至乐天大街，道路全长590米，红线宽度20米，</w:t>
            </w:r>
            <w:r>
              <w:rPr>
                <w:rFonts w:hint="eastAsia" w:ascii="仿宋_GB2312" w:eastAsia="仿宋_GB2312"/>
                <w:sz w:val="21"/>
                <w:szCs w:val="21"/>
                <w:lang w:eastAsia="zh-CN"/>
              </w:rPr>
              <w:t>主要建设内容为道路排水及给水、绿化、路灯、人行道铺装、交通等配套设施。</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2860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2860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5"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8</w:t>
            </w:r>
          </w:p>
        </w:tc>
        <w:tc>
          <w:tcPr>
            <w:tcW w:w="1436" w:type="dxa"/>
            <w:noWrap w:val="0"/>
            <w:vAlign w:val="center"/>
          </w:tcPr>
          <w:p>
            <w:pPr>
              <w:pStyle w:val="8"/>
              <w:spacing w:line="28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★新盛一路</w:t>
            </w:r>
          </w:p>
          <w:p>
            <w:pPr>
              <w:pStyle w:val="8"/>
              <w:spacing w:line="280" w:lineRule="exact"/>
              <w:jc w:val="center"/>
              <w:rPr>
                <w:rFonts w:hint="eastAsia" w:ascii="仿宋_GB2312" w:eastAsia="仿宋_GB2312"/>
                <w:sz w:val="21"/>
                <w:szCs w:val="21"/>
                <w:lang w:eastAsia="zh-CN"/>
              </w:rPr>
            </w:pPr>
            <w:r>
              <w:rPr>
                <w:rFonts w:hint="eastAsia" w:ascii="仿宋_GB2312" w:eastAsia="仿宋_GB2312"/>
                <w:spacing w:val="-6"/>
                <w:sz w:val="21"/>
                <w:szCs w:val="21"/>
                <w:lang w:eastAsia="zh-CN"/>
              </w:rPr>
              <w:t>（胜利大街</w:t>
            </w:r>
            <w:r>
              <w:rPr>
                <w:rFonts w:hint="eastAsia" w:ascii="仿宋_GB2312" w:eastAsia="仿宋_GB2312"/>
                <w:sz w:val="21"/>
                <w:szCs w:val="21"/>
                <w:lang w:eastAsia="zh-CN"/>
              </w:rPr>
              <w:t>—</w:t>
            </w:r>
          </w:p>
          <w:p>
            <w:pPr>
              <w:pStyle w:val="8"/>
              <w:spacing w:line="28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乐</w:t>
            </w:r>
            <w:r>
              <w:rPr>
                <w:rFonts w:hint="eastAsia" w:ascii="仿宋_GB2312" w:eastAsia="仿宋_GB2312"/>
                <w:spacing w:val="-6"/>
                <w:sz w:val="21"/>
                <w:szCs w:val="21"/>
              </w:rPr>
              <w:t>天大街）</w:t>
            </w:r>
          </w:p>
          <w:p>
            <w:pPr>
              <w:pStyle w:val="8"/>
              <w:spacing w:line="280" w:lineRule="exact"/>
              <w:jc w:val="center"/>
              <w:rPr>
                <w:rFonts w:hint="eastAsia" w:ascii="仿宋_GB2312" w:eastAsia="仿宋_GB2312"/>
                <w:sz w:val="21"/>
                <w:szCs w:val="21"/>
              </w:rPr>
            </w:pPr>
            <w:r>
              <w:rPr>
                <w:rFonts w:hint="eastAsia" w:ascii="仿宋_GB2312" w:eastAsia="仿宋_GB2312"/>
                <w:spacing w:val="-6"/>
                <w:sz w:val="21"/>
                <w:szCs w:val="21"/>
              </w:rPr>
              <w:t>建设项目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40" w:lineRule="exact"/>
              <w:ind w:left="21" w:leftChars="10" w:right="21" w:rightChars="10"/>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该工程南起胜利大街，北至乐天大街，全长约750米，道路红线宽度30米，主要建设内容为道路排水及给水、绿化、路灯、人行道铺装、交通等配套设施。</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4990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4990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5"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9</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西环路北延段</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道路下穿郑西</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大西高铁工程</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440" w:lineRule="exact"/>
              <w:ind w:left="21" w:leftChars="10" w:right="21" w:rightChars="10"/>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该工程下穿郑西、大西高铁工程起点桩号K0+225，终点桩号K0+315，全长90米，道路红线60米，实施道路、给水、雨污水、交通工程及绿化工程。</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1539</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1539</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6270" w:type="dxa"/>
            <w:gridSpan w:val="11"/>
            <w:noWrap w:val="0"/>
            <w:vAlign w:val="center"/>
          </w:tcPr>
          <w:p>
            <w:pPr>
              <w:pStyle w:val="8"/>
              <w:spacing w:line="32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二、基础设施工程（7个）</w:t>
            </w:r>
          </w:p>
        </w:tc>
        <w:tc>
          <w:tcPr>
            <w:tcW w:w="1207" w:type="dxa"/>
            <w:noWrap w:val="0"/>
            <w:vAlign w:val="center"/>
          </w:tcPr>
          <w:p>
            <w:pPr>
              <w:spacing w:line="280" w:lineRule="exact"/>
              <w:jc w:val="center"/>
              <w:rPr>
                <w:rFonts w:hint="eastAsia" w:ascii="仿宋_GB2312" w:eastAsia="仿宋_GB2312"/>
                <w:szCs w:val="21"/>
              </w:rPr>
            </w:pPr>
          </w:p>
        </w:tc>
        <w:tc>
          <w:tcPr>
            <w:tcW w:w="1264" w:type="dxa"/>
            <w:gridSpan w:val="6"/>
            <w:noWrap w:val="0"/>
            <w:vAlign w:val="center"/>
          </w:tcPr>
          <w:p>
            <w:pPr>
              <w:spacing w:line="280" w:lineRule="exact"/>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30582</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26558</w:t>
            </w:r>
          </w:p>
        </w:tc>
        <w:tc>
          <w:tcPr>
            <w:tcW w:w="1133" w:type="dxa"/>
            <w:gridSpan w:val="3"/>
            <w:noWrap w:val="0"/>
            <w:vAlign w:val="center"/>
          </w:tcPr>
          <w:p>
            <w:pPr>
              <w:spacing w:line="280" w:lineRule="exact"/>
              <w:jc w:val="center"/>
              <w:rPr>
                <w:rFonts w:hint="eastAsia" w:ascii="仿宋_GB2312" w:eastAsia="仿宋_GB2312"/>
                <w:szCs w:val="21"/>
              </w:rPr>
            </w:pPr>
          </w:p>
        </w:tc>
        <w:tc>
          <w:tcPr>
            <w:tcW w:w="1335" w:type="dxa"/>
            <w:gridSpan w:val="4"/>
            <w:noWrap w:val="0"/>
            <w:vAlign w:val="center"/>
          </w:tcPr>
          <w:p>
            <w:pPr>
              <w:spacing w:line="280" w:lineRule="exact"/>
              <w:jc w:val="center"/>
              <w:rPr>
                <w:rFonts w:hint="eastAsia" w:ascii="仿宋_GB2312" w:eastAsia="仿宋_GB2312"/>
                <w:szCs w:val="21"/>
              </w:rPr>
            </w:pP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6"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1</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★双创基地北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区排水系统及</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创新公园提升</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top"/>
          </w:tcPr>
          <w:p>
            <w:pPr>
              <w:spacing w:line="320" w:lineRule="exact"/>
              <w:ind w:left="21" w:leftChars="10" w:right="21" w:rightChars="10"/>
              <w:rPr>
                <w:rFonts w:hint="eastAsia" w:ascii="仿宋_GB2312" w:eastAsia="仿宋_GB2312"/>
              </w:rPr>
            </w:pPr>
            <w:r>
              <w:rPr>
                <w:rFonts w:hint="eastAsia" w:ascii="仿宋_GB2312" w:eastAsia="仿宋_GB2312"/>
              </w:rPr>
              <w:t>项目主要包括北区排水系统工程及创新公园提升改造两部分内容，其中，北区排水系统工程主要包括建设d1200-d1500雨水顶管1900米，DN600定向钻进雨水管800m，雨水调蓄池2座，以及其他管道和检查井等相关配套设施；创新公园提升改造主要包括建设雨水花园3690平方米，栈道300米，调节塘清淤改造56500立方米,雨水回收利用清水池500立方米,生态驳岸300米，跌水575平方米，雨水回收利用管道（DN50PE管）3000米，DN1000-1500雨水管道1500米，配套建设溢流雨水口、盲管、生态岸线系统及修复、标牌、海绵城市植物改造及水质水量监测设施等。</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中央预算内</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p>
            <w:pPr>
              <w:pStyle w:val="8"/>
              <w:spacing w:line="280" w:lineRule="exact"/>
              <w:jc w:val="center"/>
              <w:rPr>
                <w:rFonts w:hint="eastAsia" w:ascii="仿宋_GB2312" w:eastAsia="仿宋_GB2312"/>
                <w:spacing w:val="-6"/>
                <w:sz w:val="21"/>
                <w:szCs w:val="21"/>
                <w:lang w:eastAsia="zh-CN"/>
              </w:rPr>
            </w:pPr>
            <w:r>
              <w:rPr>
                <w:rFonts w:hint="eastAsia" w:ascii="仿宋_GB2312" w:eastAsia="仿宋_GB2312"/>
                <w:spacing w:val="-6"/>
                <w:sz w:val="21"/>
                <w:szCs w:val="21"/>
                <w:lang w:eastAsia="zh-CN"/>
              </w:rPr>
              <w:t>区级配套资金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11078</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11078</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5"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2</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区二华干沟</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（城区段）水</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污染防治工程</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（一期）项目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top"/>
          </w:tcPr>
          <w:p>
            <w:pPr>
              <w:spacing w:line="320" w:lineRule="exact"/>
              <w:ind w:left="21" w:leftChars="10" w:right="21" w:rightChars="10"/>
              <w:rPr>
                <w:rFonts w:hint="eastAsia" w:ascii="仿宋_GB2312" w:eastAsia="仿宋_GB2312"/>
              </w:rPr>
            </w:pPr>
            <w:r>
              <w:rPr>
                <w:rFonts w:hint="eastAsia" w:ascii="仿宋_GB2312" w:eastAsia="仿宋_GB2312"/>
              </w:rPr>
              <w:t>新建污水管网约8.53千米，其中桓公大街2.15千米（南街路—西环路）、新秦路南段1.70千米（310国道—七五十字）、彤城街405米（天门路—新秦路）、华州大街1.20千米（新华书店—西环路）、尚德路577米（新华大街—华州大街）、古郑路1.64千米（310国道—桓公大街）、新华大街—城关中学—华州大街855米。新建雨水管网约4千米，实现雨污分流，同时配套检查井259座，恢复路面98095平方米。</w:t>
            </w:r>
          </w:p>
        </w:tc>
        <w:tc>
          <w:tcPr>
            <w:tcW w:w="1207" w:type="dxa"/>
            <w:noWrap w:val="0"/>
            <w:vAlign w:val="center"/>
          </w:tcPr>
          <w:p>
            <w:pPr>
              <w:pStyle w:val="8"/>
              <w:spacing w:line="280" w:lineRule="exact"/>
              <w:jc w:val="center"/>
              <w:rPr>
                <w:rFonts w:hint="eastAsia" w:ascii="仿宋_GB2312" w:eastAsia="仿宋_GB2312"/>
                <w:position w:val="1"/>
                <w:sz w:val="21"/>
                <w:szCs w:val="21"/>
                <w:lang w:eastAsia="zh-CN"/>
              </w:rPr>
            </w:pPr>
            <w:r>
              <w:rPr>
                <w:rFonts w:hint="eastAsia" w:ascii="仿宋_GB2312" w:eastAsia="仿宋_GB2312"/>
                <w:position w:val="1"/>
                <w:sz w:val="21"/>
                <w:szCs w:val="21"/>
              </w:rPr>
              <w:t>2024</w:t>
            </w:r>
            <w:r>
              <w:rPr>
                <w:rFonts w:hint="eastAsia" w:ascii="仿宋_GB2312" w:eastAsia="仿宋_GB2312"/>
                <w:sz w:val="21"/>
                <w:szCs w:val="21"/>
              </w:rPr>
              <w:t>—</w:t>
            </w:r>
          </w:p>
          <w:p>
            <w:pPr>
              <w:pStyle w:val="8"/>
              <w:spacing w:line="280" w:lineRule="exact"/>
              <w:jc w:val="center"/>
              <w:rPr>
                <w:rFonts w:hint="eastAsia" w:ascii="仿宋_GB2312" w:eastAsia="仿宋_GB2312"/>
                <w:sz w:val="21"/>
                <w:szCs w:val="21"/>
              </w:rPr>
            </w:pPr>
            <w:r>
              <w:rPr>
                <w:rFonts w:hint="eastAsia" w:ascii="仿宋_GB2312" w:eastAsia="仿宋_GB2312"/>
                <w:position w:val="1"/>
                <w:sz w:val="21"/>
                <w:szCs w:val="21"/>
              </w:rPr>
              <w:t>2025</w:t>
            </w:r>
          </w:p>
        </w:tc>
        <w:tc>
          <w:tcPr>
            <w:tcW w:w="1264" w:type="dxa"/>
            <w:gridSpan w:val="6"/>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10024</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0"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3</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区潘陈、东罗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排污渠管径</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扩容项目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改建</w:t>
            </w:r>
          </w:p>
        </w:tc>
        <w:tc>
          <w:tcPr>
            <w:tcW w:w="3859" w:type="dxa"/>
            <w:gridSpan w:val="7"/>
            <w:noWrap w:val="0"/>
            <w:vAlign w:val="top"/>
          </w:tcPr>
          <w:p>
            <w:pPr>
              <w:spacing w:line="370" w:lineRule="exact"/>
              <w:ind w:left="21" w:leftChars="10" w:right="21" w:rightChars="10"/>
              <w:rPr>
                <w:rFonts w:hint="eastAsia" w:ascii="仿宋_GB2312" w:eastAsia="仿宋_GB2312"/>
              </w:rPr>
            </w:pPr>
            <w:r>
              <w:rPr>
                <w:rFonts w:hint="eastAsia" w:ascii="仿宋_GB2312" w:eastAsia="仿宋_GB2312"/>
              </w:rPr>
              <w:t>该工程分三部分进行建设，其中：第一部分：设计雨水管道起点接东环路雨水，终点排至北环路雨水管道，雨水管道位于东西两侧，两侧各1190米。雨水管道管径DN1200，管道长度为1190米；设计污水管道管径为DN1200，污水管道位于路旁，长度为1292米。第二部分：设计雨水管道起点连接连霍高速通道（一期工程），终点与规划北环线延伸段相接。雨水管道DN1350，管道长度为1330米；雨水管道DN1200，管道长度为3565米；雨水管道DN500，管道长度为406米；雨水管道DN300，管道长度为766米。雨水管道位于东西两侧，两侧各6067米，与现有管网联通，汇入二华干沟。第三部分：设计污水管道起点连接连霍高速通道（一期工程），终点与规划北环线延伸段相接。污水管道DN1350，管道长度为672米；污水管道DN1200，管道长度为1743米；污水管道DN400，管道长度为874米。污水管道位于路旁，长度为3289米，与现有管网联通，汇入污水处理厂。</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5050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5050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center"/>
          </w:tcPr>
          <w:p>
            <w:pPr>
              <w:spacing w:line="3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4</w:t>
            </w:r>
          </w:p>
        </w:tc>
        <w:tc>
          <w:tcPr>
            <w:tcW w:w="1436" w:type="dxa"/>
            <w:noWrap w:val="0"/>
            <w:vAlign w:val="center"/>
          </w:tcPr>
          <w:p>
            <w:pPr>
              <w:pStyle w:val="8"/>
              <w:spacing w:line="280" w:lineRule="exact"/>
              <w:ind w:firstLine="3"/>
              <w:jc w:val="center"/>
              <w:rPr>
                <w:rFonts w:hint="eastAsia" w:ascii="仿宋_GB2312" w:eastAsia="仿宋_GB2312"/>
                <w:sz w:val="21"/>
                <w:szCs w:val="21"/>
              </w:rPr>
            </w:pPr>
            <w:r>
              <w:rPr>
                <w:rFonts w:hint="eastAsia" w:ascii="仿宋_GB2312" w:eastAsia="仿宋_GB2312"/>
                <w:sz w:val="21"/>
                <w:szCs w:val="21"/>
              </w:rPr>
              <w:t>渭南西高速口雨水排水工程</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渭南西高速出入口西侧排水管径偏小，造成周边小区内涝，拟新增加排水通道，全长约200米，增设DN600HDPE双壁波纹管雨水管道，道路及绿化恢复。</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5</w:t>
            </w:r>
          </w:p>
        </w:tc>
        <w:tc>
          <w:tcPr>
            <w:tcW w:w="1436" w:type="dxa"/>
            <w:noWrap w:val="0"/>
            <w:vAlign w:val="center"/>
          </w:tcPr>
          <w:p>
            <w:pPr>
              <w:pStyle w:val="8"/>
              <w:spacing w:line="280" w:lineRule="exact"/>
              <w:ind w:hanging="2"/>
              <w:jc w:val="center"/>
              <w:rPr>
                <w:rFonts w:hint="eastAsia" w:ascii="仿宋_GB2312" w:eastAsia="仿宋_GB2312"/>
                <w:sz w:val="21"/>
                <w:szCs w:val="21"/>
                <w:lang w:eastAsia="zh-CN"/>
              </w:rPr>
            </w:pPr>
            <w:r>
              <w:rPr>
                <w:rFonts w:hint="eastAsia" w:ascii="仿宋_GB2312" w:eastAsia="仿宋_GB2312"/>
                <w:sz w:val="21"/>
                <w:szCs w:val="21"/>
                <w:lang w:eastAsia="zh-CN"/>
              </w:rPr>
              <w:t>★渭南高新区雨污分流治理项目（一期）</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38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对高新区接入城市雨污水管网的工业、商业、小区、企事业等排放单位开展雨污分流治理，按照城市规划雨污分流开展管网改造、新建等相关工程。计划实施新盛路以西，西环线以东，乐天大街以南，西潼路以北片区治理工程，重点解决涉及西排渠排放范围内的雨污管网错接、管网系统不完善和排放能力不足等问题。</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2500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6</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秦裕路涵洞</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排</w:t>
            </w:r>
            <w:r>
              <w:rPr>
                <w:rFonts w:hint="eastAsia" w:ascii="仿宋_GB2312" w:eastAsia="仿宋_GB2312"/>
                <w:sz w:val="21"/>
                <w:szCs w:val="21"/>
              </w:rPr>
              <w:t>水设施</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扩容工程</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59" w:type="dxa"/>
            <w:gridSpan w:val="7"/>
            <w:noWrap w:val="0"/>
            <w:vAlign w:val="center"/>
          </w:tcPr>
          <w:p>
            <w:pPr>
              <w:pStyle w:val="8"/>
              <w:spacing w:line="380" w:lineRule="exact"/>
              <w:ind w:left="32" w:leftChars="10" w:right="21" w:rightChars="10" w:hanging="11"/>
              <w:jc w:val="both"/>
              <w:rPr>
                <w:rFonts w:hint="eastAsia" w:ascii="仿宋_GB2312" w:eastAsia="仿宋_GB2312"/>
                <w:sz w:val="21"/>
                <w:szCs w:val="21"/>
                <w:lang w:eastAsia="zh-CN"/>
              </w:rPr>
            </w:pPr>
            <w:r>
              <w:rPr>
                <w:rFonts w:hint="eastAsia" w:ascii="仿宋_GB2312" w:eastAsia="仿宋_GB2312"/>
                <w:sz w:val="21"/>
                <w:szCs w:val="21"/>
                <w:lang w:eastAsia="zh-CN"/>
              </w:rPr>
              <w:t>该工程主要对秦裕路与渭化铁路下穿涵洞建设抽排水管网560米及相关设施设备等。</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230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230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8"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7</w:t>
            </w:r>
          </w:p>
        </w:tc>
        <w:tc>
          <w:tcPr>
            <w:tcW w:w="1436"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时代广场海绵</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化改造项目</w:t>
            </w:r>
          </w:p>
        </w:tc>
        <w:tc>
          <w:tcPr>
            <w:tcW w:w="559"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前期</w:t>
            </w:r>
          </w:p>
        </w:tc>
        <w:tc>
          <w:tcPr>
            <w:tcW w:w="3859" w:type="dxa"/>
            <w:gridSpan w:val="7"/>
            <w:noWrap w:val="0"/>
            <w:vAlign w:val="center"/>
          </w:tcPr>
          <w:p>
            <w:pPr>
              <w:pStyle w:val="8"/>
              <w:spacing w:line="38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对现有时代广场进行海绵设施改造，增加海绵调蓄设施、景观绿化等。</w:t>
            </w:r>
          </w:p>
        </w:tc>
        <w:tc>
          <w:tcPr>
            <w:tcW w:w="120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64" w:type="dxa"/>
            <w:gridSpan w:val="6"/>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pacing w:val="-4"/>
                <w:sz w:val="21"/>
                <w:szCs w:val="21"/>
                <w:lang w:eastAsia="zh-CN"/>
              </w:rPr>
              <w:t>海绵专项资金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6270" w:type="dxa"/>
            <w:gridSpan w:val="11"/>
            <w:noWrap w:val="0"/>
            <w:vAlign w:val="center"/>
          </w:tcPr>
          <w:p>
            <w:pPr>
              <w:pStyle w:val="8"/>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三、生态绿化工程工程（1个）</w:t>
            </w:r>
          </w:p>
        </w:tc>
        <w:tc>
          <w:tcPr>
            <w:tcW w:w="1246" w:type="dxa"/>
            <w:gridSpan w:val="4"/>
            <w:noWrap w:val="0"/>
            <w:vAlign w:val="top"/>
          </w:tcPr>
          <w:p>
            <w:pPr>
              <w:spacing w:line="280" w:lineRule="exact"/>
              <w:jc w:val="center"/>
              <w:rPr>
                <w:rFonts w:hint="eastAsia" w:ascii="仿宋_GB2312" w:eastAsia="仿宋_GB2312"/>
                <w:szCs w:val="21"/>
              </w:rPr>
            </w:pPr>
          </w:p>
        </w:tc>
        <w:tc>
          <w:tcPr>
            <w:tcW w:w="1225" w:type="dxa"/>
            <w:gridSpan w:val="3"/>
            <w:noWrap w:val="0"/>
            <w:vAlign w:val="top"/>
          </w:tcPr>
          <w:p>
            <w:pPr>
              <w:spacing w:line="280" w:lineRule="exact"/>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133" w:type="dxa"/>
            <w:gridSpan w:val="3"/>
            <w:noWrap w:val="0"/>
            <w:vAlign w:val="top"/>
          </w:tcPr>
          <w:p>
            <w:pPr>
              <w:spacing w:line="280" w:lineRule="exact"/>
              <w:jc w:val="center"/>
              <w:rPr>
                <w:rFonts w:hint="eastAsia" w:ascii="仿宋_GB2312" w:eastAsia="仿宋_GB2312"/>
                <w:szCs w:val="21"/>
              </w:rPr>
            </w:pPr>
          </w:p>
        </w:tc>
        <w:tc>
          <w:tcPr>
            <w:tcW w:w="1335" w:type="dxa"/>
            <w:gridSpan w:val="4"/>
            <w:noWrap w:val="0"/>
            <w:vAlign w:val="top"/>
          </w:tcPr>
          <w:p>
            <w:pPr>
              <w:spacing w:line="280" w:lineRule="exact"/>
              <w:jc w:val="center"/>
              <w:rPr>
                <w:rFonts w:hint="eastAsia" w:ascii="仿宋_GB2312" w:eastAsia="仿宋_GB2312"/>
                <w:szCs w:val="21"/>
              </w:rPr>
            </w:pP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区口袋公园</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建</w:t>
            </w:r>
            <w:r>
              <w:rPr>
                <w:rFonts w:hint="eastAsia" w:ascii="仿宋_GB2312" w:eastAsia="仿宋_GB2312"/>
                <w:sz w:val="21"/>
                <w:szCs w:val="21"/>
              </w:rPr>
              <w:t>设项目</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改建</w:t>
            </w:r>
          </w:p>
        </w:tc>
        <w:tc>
          <w:tcPr>
            <w:tcW w:w="3842" w:type="dxa"/>
            <w:gridSpan w:val="6"/>
            <w:noWrap w:val="0"/>
            <w:vAlign w:val="center"/>
          </w:tcPr>
          <w:p>
            <w:pPr>
              <w:pStyle w:val="8"/>
              <w:spacing w:line="380" w:lineRule="exact"/>
              <w:jc w:val="both"/>
              <w:rPr>
                <w:rFonts w:hint="eastAsia" w:ascii="仿宋_GB2312" w:eastAsia="仿宋_GB2312"/>
                <w:sz w:val="21"/>
                <w:szCs w:val="21"/>
                <w:lang w:eastAsia="zh-CN"/>
              </w:rPr>
            </w:pPr>
            <w:r>
              <w:rPr>
                <w:rFonts w:hint="eastAsia" w:ascii="仿宋_GB2312" w:eastAsia="仿宋_GB2312"/>
                <w:sz w:val="21"/>
                <w:szCs w:val="21"/>
                <w:lang w:eastAsia="zh-CN"/>
              </w:rPr>
              <w:t>建设园路、景观绿化、园林小品、照明、给水等基础设施。</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25"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270" w:type="dxa"/>
            <w:gridSpan w:val="11"/>
            <w:noWrap w:val="0"/>
            <w:vAlign w:val="center"/>
          </w:tcPr>
          <w:p>
            <w:pPr>
              <w:pStyle w:val="8"/>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四、民生设施工程（10个）</w:t>
            </w:r>
          </w:p>
        </w:tc>
        <w:tc>
          <w:tcPr>
            <w:tcW w:w="1246" w:type="dxa"/>
            <w:gridSpan w:val="4"/>
            <w:noWrap w:val="0"/>
            <w:vAlign w:val="center"/>
          </w:tcPr>
          <w:p>
            <w:pPr>
              <w:spacing w:line="280" w:lineRule="exact"/>
              <w:jc w:val="center"/>
              <w:rPr>
                <w:rFonts w:hint="eastAsia" w:ascii="仿宋_GB2312" w:eastAsia="仿宋_GB2312"/>
                <w:szCs w:val="21"/>
              </w:rPr>
            </w:pPr>
          </w:p>
        </w:tc>
        <w:tc>
          <w:tcPr>
            <w:tcW w:w="1225" w:type="dxa"/>
            <w:gridSpan w:val="3"/>
            <w:noWrap w:val="0"/>
            <w:vAlign w:val="center"/>
          </w:tcPr>
          <w:p>
            <w:pPr>
              <w:spacing w:line="280" w:lineRule="exact"/>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180674</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121940</w:t>
            </w:r>
          </w:p>
        </w:tc>
        <w:tc>
          <w:tcPr>
            <w:tcW w:w="1133" w:type="dxa"/>
            <w:gridSpan w:val="3"/>
            <w:noWrap w:val="0"/>
            <w:vAlign w:val="center"/>
          </w:tcPr>
          <w:p>
            <w:pPr>
              <w:spacing w:line="280" w:lineRule="exact"/>
              <w:jc w:val="center"/>
              <w:rPr>
                <w:rFonts w:hint="eastAsia" w:ascii="仿宋_GB2312" w:eastAsia="仿宋_GB2312"/>
                <w:szCs w:val="21"/>
              </w:rPr>
            </w:pPr>
          </w:p>
        </w:tc>
        <w:tc>
          <w:tcPr>
            <w:tcW w:w="1335" w:type="dxa"/>
            <w:gridSpan w:val="4"/>
            <w:noWrap w:val="0"/>
            <w:vAlign w:val="center"/>
          </w:tcPr>
          <w:p>
            <w:pPr>
              <w:spacing w:line="280" w:lineRule="exact"/>
              <w:jc w:val="center"/>
              <w:rPr>
                <w:rFonts w:hint="eastAsia" w:ascii="仿宋_GB2312" w:eastAsia="仿宋_GB2312"/>
                <w:szCs w:val="21"/>
              </w:rPr>
            </w:pP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2"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老城片区公共</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停车位项目</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kinsoku/>
              <w:overflowPunct w:val="0"/>
              <w:spacing w:line="340" w:lineRule="exact"/>
              <w:ind w:left="21" w:leftChars="10" w:right="21" w:rightChars="10" w:firstLine="11"/>
              <w:jc w:val="both"/>
              <w:rPr>
                <w:rFonts w:hint="eastAsia" w:ascii="仿宋_GB2312" w:eastAsia="仿宋_GB2312"/>
                <w:sz w:val="21"/>
                <w:szCs w:val="21"/>
                <w:lang w:eastAsia="zh-CN"/>
              </w:rPr>
            </w:pPr>
            <w:r>
              <w:rPr>
                <w:rFonts w:hint="eastAsia" w:ascii="仿宋_GB2312" w:eastAsia="仿宋_GB2312"/>
                <w:sz w:val="21"/>
                <w:szCs w:val="21"/>
                <w:lang w:eastAsia="zh-CN"/>
              </w:rPr>
              <w:t>1.申购临渭区老城片区公共停车位未来三十年的特许经营权；2.特许经营权范围内停车泊位硬化提升、停车位标志标线、智慧停车系统及人行道停车泊位设置充电桩，其中车行道停车泊位（道沿下）5500个，人行道停车泊位（道沿上）8250个，另在人行道停车泊位设置2000个充电车位，合计15750个停车位。</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25"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银行贷款</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78252</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78252</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2024年城镇老</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旧小区改造</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spacing w:line="34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该项目位于渭南市城区范围，计划改造48个小区，3191户，172栋楼。</w:t>
            </w:r>
          </w:p>
        </w:tc>
        <w:tc>
          <w:tcPr>
            <w:tcW w:w="1246" w:type="dxa"/>
            <w:gridSpan w:val="4"/>
            <w:noWrap w:val="0"/>
            <w:vAlign w:val="center"/>
          </w:tcPr>
          <w:p>
            <w:pPr>
              <w:pStyle w:val="8"/>
              <w:spacing w:line="280" w:lineRule="exact"/>
              <w:jc w:val="center"/>
              <w:rPr>
                <w:rFonts w:hint="eastAsia" w:ascii="仿宋_GB2312" w:eastAsia="仿宋_GB2312"/>
                <w:position w:val="1"/>
                <w:sz w:val="21"/>
                <w:szCs w:val="21"/>
                <w:lang w:eastAsia="zh-CN"/>
              </w:rPr>
            </w:pPr>
            <w:r>
              <w:rPr>
                <w:rFonts w:hint="eastAsia" w:ascii="仿宋_GB2312" w:eastAsia="仿宋_GB2312"/>
                <w:position w:val="1"/>
                <w:sz w:val="21"/>
                <w:szCs w:val="21"/>
              </w:rPr>
              <w:t>2024</w:t>
            </w:r>
            <w:r>
              <w:rPr>
                <w:rFonts w:hint="eastAsia" w:ascii="仿宋_GB2312" w:eastAsia="仿宋_GB2312"/>
                <w:sz w:val="21"/>
                <w:szCs w:val="21"/>
              </w:rPr>
              <w:t>—</w:t>
            </w:r>
          </w:p>
          <w:p>
            <w:pPr>
              <w:pStyle w:val="8"/>
              <w:spacing w:line="280" w:lineRule="exact"/>
              <w:jc w:val="center"/>
              <w:rPr>
                <w:rFonts w:hint="eastAsia" w:ascii="仿宋_GB2312" w:eastAsia="仿宋_GB2312"/>
                <w:sz w:val="21"/>
                <w:szCs w:val="21"/>
              </w:rPr>
            </w:pPr>
            <w:r>
              <w:rPr>
                <w:rFonts w:hint="eastAsia" w:ascii="仿宋_GB2312" w:eastAsia="仿宋_GB2312"/>
                <w:position w:val="1"/>
                <w:sz w:val="21"/>
                <w:szCs w:val="21"/>
              </w:rPr>
              <w:t>2025</w:t>
            </w:r>
          </w:p>
        </w:tc>
        <w:tc>
          <w:tcPr>
            <w:tcW w:w="1225"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中央预算内资金</w:t>
            </w:r>
          </w:p>
          <w:p>
            <w:pPr>
              <w:pStyle w:val="8"/>
              <w:spacing w:line="280" w:lineRule="exact"/>
              <w:jc w:val="center"/>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地方配套资金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15070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center"/>
          </w:tcPr>
          <w:p>
            <w:pPr>
              <w:spacing w:line="3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5" w:hRule="exac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2024年老旧小</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区海绵城市</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建</w:t>
            </w:r>
            <w:r>
              <w:rPr>
                <w:rFonts w:hint="eastAsia" w:ascii="仿宋_GB2312" w:eastAsia="仿宋_GB2312"/>
                <w:sz w:val="21"/>
                <w:szCs w:val="21"/>
              </w:rPr>
              <w:t>设项目</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该工程拟对临渭区泰安家园、市建委家属院、海兴都市花园、房产交易所家属院、临渭区财政局家属院等老旧小区建设雨水花园、植草沟、透水铺装、溢流雨水口、雨水储水罐等海绵要素。</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25"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海绵专项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3128</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3128</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center"/>
          </w:tcPr>
          <w:p>
            <w:pPr>
              <w:spacing w:line="3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8"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城乡塑料垃圾</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减量项目</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（二</w:t>
            </w:r>
            <w:r>
              <w:rPr>
                <w:rFonts w:hint="eastAsia" w:ascii="仿宋_GB2312" w:eastAsia="仿宋_GB2312"/>
                <w:sz w:val="21"/>
                <w:szCs w:val="21"/>
              </w:rPr>
              <w:t>期</w:t>
            </w:r>
            <w:r>
              <w:rPr>
                <w:rFonts w:hint="eastAsia" w:ascii="仿宋_GB2312" w:eastAsia="仿宋_GB2312"/>
                <w:sz w:val="21"/>
                <w:szCs w:val="21"/>
                <w:lang w:eastAsia="zh-CN"/>
              </w:rPr>
              <w:t>）</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该工程主要内容建设乡镇垃圾转运站、中心城区提升改造垃圾转运站、垃圾场封场工程、分拣中心、城乡环卫一体化全链条生活垃圾治理体系和垃圾流向动态监测信息平台及相关配套设施等。</w:t>
            </w:r>
          </w:p>
        </w:tc>
        <w:tc>
          <w:tcPr>
            <w:tcW w:w="1246"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position w:val="1"/>
                <w:sz w:val="21"/>
                <w:szCs w:val="21"/>
              </w:rPr>
              <w:t>2024</w:t>
            </w:r>
            <w:r>
              <w:rPr>
                <w:rFonts w:hint="eastAsia" w:ascii="仿宋_GB2312" w:eastAsia="仿宋_GB2312"/>
                <w:sz w:val="21"/>
                <w:szCs w:val="21"/>
              </w:rPr>
              <w:t>—</w:t>
            </w:r>
          </w:p>
          <w:p>
            <w:pPr>
              <w:pStyle w:val="8"/>
              <w:spacing w:line="280" w:lineRule="exact"/>
              <w:jc w:val="center"/>
              <w:rPr>
                <w:rFonts w:hint="eastAsia" w:ascii="仿宋_GB2312" w:eastAsia="仿宋_GB2312"/>
                <w:sz w:val="21"/>
                <w:szCs w:val="21"/>
              </w:rPr>
            </w:pPr>
            <w:r>
              <w:rPr>
                <w:rFonts w:hint="eastAsia" w:ascii="仿宋_GB2312" w:eastAsia="仿宋_GB2312"/>
                <w:position w:val="1"/>
                <w:sz w:val="21"/>
                <w:szCs w:val="21"/>
              </w:rPr>
              <w:t>2029</w:t>
            </w:r>
          </w:p>
        </w:tc>
        <w:tc>
          <w:tcPr>
            <w:tcW w:w="1225"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世行贷款</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29598</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3"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人和片区排水</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改造泵站提升</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工程</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kinsoku/>
              <w:overflowPunct w:val="0"/>
              <w:spacing w:line="380" w:lineRule="exact"/>
              <w:ind w:left="21" w:leftChars="10" w:right="21" w:rightChars="10" w:firstLine="9"/>
              <w:jc w:val="both"/>
              <w:rPr>
                <w:rFonts w:hint="eastAsia" w:ascii="仿宋_GB2312" w:eastAsia="仿宋_GB2312"/>
                <w:sz w:val="21"/>
                <w:szCs w:val="21"/>
                <w:lang w:eastAsia="zh-CN"/>
              </w:rPr>
            </w:pPr>
            <w:r>
              <w:rPr>
                <w:rFonts w:hint="eastAsia" w:ascii="仿宋_GB2312" w:eastAsia="仿宋_GB2312"/>
                <w:sz w:val="21"/>
                <w:szCs w:val="21"/>
                <w:lang w:eastAsia="zh-CN"/>
              </w:rPr>
              <w:t>1.改造人和片区城北街、林机路、泰宁街、象山路以及北门街5条道路DN500—DN2400雨水管道共计6.068千米（含预埋管），并设置检查井、雨水口等附属设施；</w:t>
            </w:r>
          </w:p>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2.更换提升人和片区排污管理站现状排水泵3台。</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25"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国债</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5620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5620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6"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背街小巷排水</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防涝设施建设</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842" w:type="dxa"/>
            <w:gridSpan w:val="6"/>
            <w:noWrap w:val="0"/>
            <w:vAlign w:val="center"/>
          </w:tcPr>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项目对渭南市临渭区背街小巷排水防涝设施进行改造，主要建设内容包括：改造DN300—DN400雨水主管道23617米，并设置检查井、雨水口等附属设施。</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25"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国债</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6410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6410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2" w:hRule="atLeast"/>
        </w:trPr>
        <w:tc>
          <w:tcPr>
            <w:tcW w:w="416" w:type="dxa"/>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7</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乡镇垃圾压缩</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中转项目</w:t>
            </w:r>
          </w:p>
        </w:tc>
        <w:tc>
          <w:tcPr>
            <w:tcW w:w="565" w:type="dxa"/>
            <w:gridSpan w:val="2"/>
            <w:noWrap w:val="0"/>
            <w:vAlign w:val="center"/>
          </w:tcPr>
          <w:p>
            <w:pPr>
              <w:pStyle w:val="8"/>
              <w:spacing w:line="380" w:lineRule="exact"/>
              <w:jc w:val="center"/>
              <w:rPr>
                <w:rFonts w:hint="eastAsia" w:ascii="仿宋_GB2312" w:eastAsia="仿宋_GB2312"/>
                <w:sz w:val="21"/>
                <w:szCs w:val="21"/>
              </w:rPr>
            </w:pPr>
            <w:r>
              <w:rPr>
                <w:rFonts w:hint="eastAsia" w:ascii="仿宋_GB2312" w:eastAsia="仿宋_GB2312"/>
                <w:sz w:val="21"/>
                <w:szCs w:val="21"/>
              </w:rPr>
              <w:t>新建</w:t>
            </w:r>
          </w:p>
        </w:tc>
        <w:tc>
          <w:tcPr>
            <w:tcW w:w="3425" w:type="dxa"/>
            <w:gridSpan w:val="4"/>
            <w:noWrap w:val="0"/>
            <w:vAlign w:val="center"/>
          </w:tcPr>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主要建设内容包括：（1）土建工程：本项目规划建设10座处理规模为60—80t/d的垃圾中转压缩站，其中华州街道办和大明镇单座规划占地面积约2亩，其余8个乡镇单座规划占地面积约3亩，总规划占地面积约28亩。主要包括生产用房、配套工程（含公厕、围墙、道路、绿化、洗车台等）和辅助工程（含给排水、供配电及消防和安防等）。（2）设备工程：本项目规划配置18套移动式投料压缩系统、10套喷淋降尘除臭系统、10台冷热水高压清洗机、10辆配套转运车辆。（3）其他工程：本项目规划配套柳枝镇新增配套道路硬化工程600平方米、瓜坡镇建设地点原有的建筑垃圾清运工程3000立方米、大明镇建设地的原砖厂拆除工程900平方米等。</w:t>
            </w:r>
          </w:p>
        </w:tc>
        <w:tc>
          <w:tcPr>
            <w:tcW w:w="1642"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46"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3310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3310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3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华州区公厕</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2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新建5座公厕。</w:t>
            </w:r>
          </w:p>
        </w:tc>
        <w:tc>
          <w:tcPr>
            <w:tcW w:w="1642"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420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420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9"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w:t>
            </w:r>
          </w:p>
        </w:tc>
        <w:tc>
          <w:tcPr>
            <w:tcW w:w="1447" w:type="dxa"/>
            <w:gridSpan w:val="2"/>
            <w:noWrap w:val="0"/>
            <w:vAlign w:val="center"/>
          </w:tcPr>
          <w:p>
            <w:pPr>
              <w:pStyle w:val="8"/>
              <w:spacing w:line="280" w:lineRule="exact"/>
              <w:ind w:firstLine="3"/>
              <w:jc w:val="center"/>
              <w:rPr>
                <w:rFonts w:hint="eastAsia" w:ascii="仿宋_GB2312" w:eastAsia="仿宋_GB2312"/>
                <w:sz w:val="21"/>
                <w:szCs w:val="21"/>
                <w:lang w:eastAsia="zh-CN"/>
              </w:rPr>
            </w:pPr>
            <w:r>
              <w:rPr>
                <w:rFonts w:hint="eastAsia" w:ascii="仿宋_GB2312" w:eastAsia="仿宋_GB2312"/>
                <w:sz w:val="21"/>
                <w:szCs w:val="21"/>
                <w:lang w:eastAsia="zh-CN"/>
              </w:rPr>
              <w:t>渭南高新区崇业路街道办事处2024年老旧小区改造项目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25" w:type="dxa"/>
            <w:gridSpan w:val="4"/>
            <w:noWrap w:val="0"/>
            <w:vAlign w:val="center"/>
          </w:tcPr>
          <w:p>
            <w:pPr>
              <w:pStyle w:val="8"/>
              <w:kinsoku/>
              <w:overflowPunct w:val="0"/>
              <w:spacing w:line="40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家具厂小区：落水管道35米；阀门井、检查井整修2座；室外照明灯4杆；监控设备1套；消防器材3套；外立面改造1300平方米；楼梯间墙面改造450平方米；楼梯间雨棚改造1处；屋面防水保温层830平方米；环卫工程1处；电动车棚（含充电设施）30平方米。农行家属院：给水管网400米；雨水管网340米；污水管网390米；落水管184米；阀门井、检查井整修24座；景观绿化500平方米；道路恢复及硬化1500平方米；停车位提升改造300平方米；室外照明灯15杆；监控设备1套；消防器材12套；健身器材1套；外立面改5020.00平方米；楼梯间墙面改造6100.00平方米；单元楼宇门禁设施12套；屋面防水保温层3459平方米；环卫工程1处；电动车棚（含充电设施）100平方米。</w:t>
            </w:r>
          </w:p>
        </w:tc>
        <w:tc>
          <w:tcPr>
            <w:tcW w:w="1642"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246"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渭南高新区财政</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793</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w:t>
            </w:r>
          </w:p>
        </w:tc>
        <w:tc>
          <w:tcPr>
            <w:tcW w:w="1133"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5"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3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5777"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w:t>
            </w:r>
          </w:p>
        </w:tc>
        <w:tc>
          <w:tcPr>
            <w:tcW w:w="1447" w:type="dxa"/>
            <w:gridSpan w:val="2"/>
            <w:noWrap w:val="0"/>
            <w:vAlign w:val="center"/>
          </w:tcPr>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渭南高新区农田排水（碱）</w:t>
            </w:r>
          </w:p>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恢复保护工程</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14" w:type="dxa"/>
            <w:gridSpan w:val="3"/>
            <w:noWrap w:val="0"/>
            <w:vAlign w:val="top"/>
          </w:tcPr>
          <w:p>
            <w:pPr>
              <w:pStyle w:val="8"/>
              <w:kinsoku/>
              <w:overflowPunct w:val="0"/>
              <w:spacing w:line="38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渭南高新区境内20.44万亩农田区涉及的干沟、支沟、斗沟、毛沟（干沟长10.59千米，支沟长28.36千米，斗沟长136.932千米，毛沟长468.021千米）进行恢复治理及生态综合整治主要包括：（1）干沟、支沟、毛沟、斗沟清淤总长度643.903千米。（2）干沟管理道路改造9.89千米，护坡改造111400平方米，过村段改造12.445千米。（3）改造构筑物159座。其中：8米生产桥24座，10米生产桥50座，涵管32座，汇流口3处，小型提升泵站50座。（4）恢复田间沟道系统50000亩。（5）实施水土保持专项工程及环境保护专项工程。</w:t>
            </w:r>
          </w:p>
        </w:tc>
        <w:tc>
          <w:tcPr>
            <w:tcW w:w="1643"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231"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38073</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12500</w:t>
            </w:r>
          </w:p>
        </w:tc>
        <w:tc>
          <w:tcPr>
            <w:tcW w:w="1130"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4"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523" w:hRule="atLeast"/>
        </w:trPr>
        <w:tc>
          <w:tcPr>
            <w:tcW w:w="5842" w:type="dxa"/>
            <w:gridSpan w:val="8"/>
            <w:noWrap w:val="0"/>
            <w:vAlign w:val="center"/>
          </w:tcPr>
          <w:p>
            <w:pPr>
              <w:pStyle w:val="8"/>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五、棚户区改造工程（3个）</w:t>
            </w:r>
          </w:p>
        </w:tc>
        <w:tc>
          <w:tcPr>
            <w:tcW w:w="1643" w:type="dxa"/>
            <w:gridSpan w:val="5"/>
            <w:noWrap w:val="0"/>
            <w:vAlign w:val="center"/>
          </w:tcPr>
          <w:p>
            <w:pPr>
              <w:spacing w:line="280" w:lineRule="exact"/>
              <w:jc w:val="center"/>
              <w:rPr>
                <w:rFonts w:hint="eastAsia" w:ascii="仿宋_GB2312" w:eastAsia="仿宋_GB2312"/>
                <w:szCs w:val="21"/>
              </w:rPr>
            </w:pPr>
          </w:p>
        </w:tc>
        <w:tc>
          <w:tcPr>
            <w:tcW w:w="1231" w:type="dxa"/>
            <w:gridSpan w:val="4"/>
            <w:noWrap w:val="0"/>
            <w:vAlign w:val="center"/>
          </w:tcPr>
          <w:p>
            <w:pPr>
              <w:spacing w:line="280" w:lineRule="exact"/>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43444</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18000</w:t>
            </w:r>
          </w:p>
        </w:tc>
        <w:tc>
          <w:tcPr>
            <w:tcW w:w="1130" w:type="dxa"/>
            <w:gridSpan w:val="3"/>
            <w:noWrap w:val="0"/>
            <w:vAlign w:val="center"/>
          </w:tcPr>
          <w:p>
            <w:pPr>
              <w:spacing w:line="280" w:lineRule="exact"/>
              <w:jc w:val="center"/>
              <w:rPr>
                <w:rFonts w:hint="eastAsia" w:ascii="仿宋_GB2312" w:eastAsia="仿宋_GB2312"/>
                <w:szCs w:val="21"/>
              </w:rPr>
            </w:pPr>
          </w:p>
        </w:tc>
        <w:tc>
          <w:tcPr>
            <w:tcW w:w="1334" w:type="dxa"/>
            <w:gridSpan w:val="4"/>
            <w:noWrap w:val="0"/>
            <w:vAlign w:val="center"/>
          </w:tcPr>
          <w:p>
            <w:pPr>
              <w:spacing w:line="280" w:lineRule="exact"/>
              <w:jc w:val="center"/>
              <w:rPr>
                <w:rFonts w:hint="eastAsia" w:ascii="仿宋_GB2312" w:eastAsia="仿宋_GB2312"/>
                <w:szCs w:val="21"/>
              </w:rPr>
            </w:pP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181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金水路北段东</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侧棚户区改造</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工程配套幼儿</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园建设项目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14" w:type="dxa"/>
            <w:gridSpan w:val="3"/>
            <w:noWrap w:val="0"/>
            <w:vAlign w:val="center"/>
          </w:tcPr>
          <w:p>
            <w:pPr>
              <w:pStyle w:val="8"/>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项目总占地面积5013.50平方米，总建筑面积3203平方米；拟建设12个班360人，并配置必要的各功能用房及其他配套辅助设施等。</w:t>
            </w:r>
          </w:p>
        </w:tc>
        <w:tc>
          <w:tcPr>
            <w:tcW w:w="1643"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231"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2440</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30"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4"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283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金水路北段东</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侧棚户区改造</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工程（小区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外）配套基础</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设施建设项目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14" w:type="dxa"/>
            <w:gridSpan w:val="3"/>
            <w:noWrap w:val="0"/>
            <w:vAlign w:val="center"/>
          </w:tcPr>
          <w:p>
            <w:pPr>
              <w:pStyle w:val="8"/>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建设金水东巷道路工程387米，仲宁街道路工程长420米，给水管道总长度850米、排水管道总长度3400米；照明工程、供气工程、供电工程、供热工程、绿化工程、垃圾分类及路牌标识等其他配套工程。</w:t>
            </w:r>
          </w:p>
        </w:tc>
        <w:tc>
          <w:tcPr>
            <w:tcW w:w="1643"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2027</w:t>
            </w:r>
          </w:p>
        </w:tc>
        <w:tc>
          <w:tcPr>
            <w:tcW w:w="1231"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929"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6004</w:t>
            </w:r>
            <w:r>
              <w:rPr>
                <w:rFonts w:hint="eastAsia" w:ascii="仿宋_GB2312" w:eastAsia="仿宋_GB2312"/>
                <w:sz w:val="21"/>
                <w:szCs w:val="21"/>
                <w:lang w:eastAsia="zh-CN"/>
              </w:rPr>
              <w:t>.05</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130"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4"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3402"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渭南市临渭</w:t>
            </w:r>
          </w:p>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区渭花路南</w:t>
            </w:r>
          </w:p>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段西侧旧城</w:t>
            </w:r>
          </w:p>
          <w:p>
            <w:pPr>
              <w:pStyle w:val="8"/>
              <w:spacing w:line="280" w:lineRule="exact"/>
              <w:ind w:firstLine="1"/>
              <w:jc w:val="center"/>
              <w:rPr>
                <w:rFonts w:hint="eastAsia" w:ascii="仿宋_GB2312" w:eastAsia="仿宋_GB2312"/>
                <w:sz w:val="21"/>
                <w:szCs w:val="21"/>
                <w:lang w:eastAsia="zh-CN"/>
              </w:rPr>
            </w:pPr>
            <w:r>
              <w:rPr>
                <w:rFonts w:hint="eastAsia" w:ascii="仿宋_GB2312" w:eastAsia="仿宋_GB2312"/>
                <w:sz w:val="21"/>
                <w:szCs w:val="21"/>
                <w:lang w:eastAsia="zh-CN"/>
              </w:rPr>
              <w:t>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14" w:type="dxa"/>
            <w:gridSpan w:val="3"/>
            <w:noWrap w:val="0"/>
            <w:vAlign w:val="center"/>
          </w:tcPr>
          <w:p>
            <w:pPr>
              <w:pStyle w:val="8"/>
              <w:spacing w:line="380" w:lineRule="exact"/>
              <w:ind w:left="23" w:leftChars="10" w:right="21" w:rightChars="10" w:hanging="2"/>
              <w:jc w:val="both"/>
              <w:rPr>
                <w:rFonts w:hint="eastAsia" w:ascii="仿宋_GB2312" w:eastAsia="仿宋_GB2312"/>
                <w:sz w:val="21"/>
                <w:szCs w:val="21"/>
                <w:lang w:eastAsia="zh-CN"/>
              </w:rPr>
            </w:pPr>
            <w:r>
              <w:rPr>
                <w:rFonts w:hint="eastAsia" w:ascii="仿宋_GB2312" w:eastAsia="仿宋_GB2312"/>
                <w:sz w:val="21"/>
                <w:szCs w:val="21"/>
                <w:lang w:eastAsia="zh-CN"/>
              </w:rPr>
              <w:t>项目位于渭花路南段以西，陇海铁路弯道处以东，通鸣巷（新规划路）以南，李家堡村五组村民住宅以北（金海鱼瓜子厂南围墙）项目建设用地面积35.97亩，总建筑面积87941.55平方米，主要建设内容包括9栋住宅、1栋商业和1栋物业管理用房及室外配套基础设施。</w:t>
            </w:r>
          </w:p>
        </w:tc>
        <w:tc>
          <w:tcPr>
            <w:tcW w:w="1643"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231"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35000</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1130"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4"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532" w:hRule="atLeast"/>
        </w:trPr>
        <w:tc>
          <w:tcPr>
            <w:tcW w:w="5842" w:type="dxa"/>
            <w:gridSpan w:val="8"/>
            <w:noWrap w:val="0"/>
            <w:vAlign w:val="center"/>
          </w:tcPr>
          <w:p>
            <w:pPr>
              <w:pStyle w:val="8"/>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六、城市开发工程（1个）</w:t>
            </w:r>
          </w:p>
        </w:tc>
        <w:tc>
          <w:tcPr>
            <w:tcW w:w="1643" w:type="dxa"/>
            <w:gridSpan w:val="5"/>
            <w:noWrap w:val="0"/>
            <w:vAlign w:val="center"/>
          </w:tcPr>
          <w:p>
            <w:pPr>
              <w:spacing w:line="280" w:lineRule="exact"/>
              <w:jc w:val="center"/>
              <w:rPr>
                <w:rFonts w:hint="eastAsia" w:ascii="仿宋_GB2312" w:eastAsia="仿宋_GB2312"/>
                <w:szCs w:val="21"/>
              </w:rPr>
            </w:pPr>
          </w:p>
        </w:tc>
        <w:tc>
          <w:tcPr>
            <w:tcW w:w="1231" w:type="dxa"/>
            <w:gridSpan w:val="4"/>
            <w:noWrap w:val="0"/>
            <w:vAlign w:val="center"/>
          </w:tcPr>
          <w:p>
            <w:pPr>
              <w:spacing w:line="280" w:lineRule="exact"/>
              <w:jc w:val="center"/>
              <w:rPr>
                <w:rFonts w:hint="eastAsia" w:ascii="仿宋_GB2312" w:eastAsia="仿宋_GB2312"/>
                <w:szCs w:val="21"/>
              </w:rPr>
            </w:pP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30" w:type="dxa"/>
            <w:gridSpan w:val="3"/>
            <w:noWrap w:val="0"/>
            <w:vAlign w:val="center"/>
          </w:tcPr>
          <w:p>
            <w:pPr>
              <w:spacing w:line="280" w:lineRule="exact"/>
              <w:jc w:val="center"/>
              <w:rPr>
                <w:rFonts w:hint="eastAsia" w:ascii="仿宋_GB2312" w:eastAsia="仿宋_GB2312"/>
                <w:szCs w:val="21"/>
              </w:rPr>
            </w:pPr>
          </w:p>
        </w:tc>
        <w:tc>
          <w:tcPr>
            <w:tcW w:w="1334" w:type="dxa"/>
            <w:gridSpan w:val="4"/>
            <w:noWrap w:val="0"/>
            <w:vAlign w:val="center"/>
          </w:tcPr>
          <w:p>
            <w:pPr>
              <w:spacing w:line="280" w:lineRule="exact"/>
              <w:jc w:val="center"/>
              <w:rPr>
                <w:rFonts w:hint="eastAsia" w:ascii="仿宋_GB2312" w:eastAsia="仿宋_GB2312"/>
                <w:szCs w:val="21"/>
              </w:rPr>
            </w:pP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1" w:type="dxa"/>
          <w:trHeight w:val="1048"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恒基商业中心</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楼顶停车场及</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商业项目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新建</w:t>
            </w:r>
          </w:p>
        </w:tc>
        <w:tc>
          <w:tcPr>
            <w:tcW w:w="3414" w:type="dxa"/>
            <w:gridSpan w:val="3"/>
            <w:noWrap w:val="0"/>
            <w:vAlign w:val="top"/>
          </w:tcPr>
          <w:p>
            <w:pPr>
              <w:pStyle w:val="8"/>
              <w:spacing w:line="380" w:lineRule="exact"/>
              <w:ind w:left="57" w:right="21" w:rightChars="10"/>
              <w:rPr>
                <w:rFonts w:hint="eastAsia" w:ascii="仿宋_GB2312" w:eastAsia="仿宋_GB2312"/>
                <w:sz w:val="21"/>
                <w:szCs w:val="21"/>
                <w:lang w:eastAsia="zh-CN"/>
              </w:rPr>
            </w:pPr>
            <w:r>
              <w:rPr>
                <w:rFonts w:hint="eastAsia" w:ascii="仿宋_GB2312" w:eastAsia="仿宋_GB2312"/>
                <w:sz w:val="21"/>
                <w:szCs w:val="21"/>
                <w:lang w:eastAsia="zh-CN"/>
              </w:rPr>
              <w:t>拟建单层建筑面积约5000平方米，由局部三层扩建至五层，层高7.8米，140个停车位。</w:t>
            </w:r>
          </w:p>
        </w:tc>
        <w:tc>
          <w:tcPr>
            <w:tcW w:w="1643"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231"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929"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30" w:type="dxa"/>
            <w:gridSpan w:val="3"/>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334"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19"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454" w:hRule="exact"/>
        </w:trPr>
        <w:tc>
          <w:tcPr>
            <w:tcW w:w="5866" w:type="dxa"/>
            <w:gridSpan w:val="10"/>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续建项目64个</w:t>
            </w:r>
          </w:p>
        </w:tc>
        <w:tc>
          <w:tcPr>
            <w:tcW w:w="1654" w:type="dxa"/>
            <w:gridSpan w:val="5"/>
            <w:noWrap w:val="0"/>
            <w:vAlign w:val="top"/>
          </w:tcPr>
          <w:p>
            <w:pPr>
              <w:spacing w:line="280" w:lineRule="exact"/>
              <w:jc w:val="center"/>
              <w:rPr>
                <w:rFonts w:hint="eastAsia" w:ascii="仿宋_GB2312" w:eastAsia="仿宋_GB2312"/>
                <w:szCs w:val="21"/>
              </w:rPr>
            </w:pPr>
          </w:p>
        </w:tc>
        <w:tc>
          <w:tcPr>
            <w:tcW w:w="1127" w:type="dxa"/>
            <w:noWrap w:val="0"/>
            <w:vAlign w:val="top"/>
          </w:tcPr>
          <w:p>
            <w:pPr>
              <w:spacing w:line="280" w:lineRule="exact"/>
              <w:jc w:val="center"/>
              <w:rPr>
                <w:rFonts w:hint="eastAsia" w:ascii="仿宋_GB2312" w:eastAsia="仿宋_GB2312"/>
                <w:szCs w:val="21"/>
              </w:rPr>
            </w:pP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5581877</w:t>
            </w:r>
          </w:p>
        </w:tc>
        <w:tc>
          <w:tcPr>
            <w:tcW w:w="934"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589368</w:t>
            </w:r>
          </w:p>
        </w:tc>
        <w:tc>
          <w:tcPr>
            <w:tcW w:w="1141" w:type="dxa"/>
            <w:gridSpan w:val="4"/>
            <w:noWrap w:val="0"/>
            <w:vAlign w:val="center"/>
          </w:tcPr>
          <w:p>
            <w:pPr>
              <w:spacing w:line="280" w:lineRule="exact"/>
              <w:jc w:val="center"/>
              <w:rPr>
                <w:rFonts w:hint="eastAsia" w:ascii="仿宋_GB2312" w:eastAsia="仿宋_GB2312"/>
                <w:szCs w:val="21"/>
              </w:rPr>
            </w:pPr>
          </w:p>
        </w:tc>
        <w:tc>
          <w:tcPr>
            <w:tcW w:w="1234" w:type="dxa"/>
            <w:noWrap w:val="0"/>
            <w:vAlign w:val="top"/>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454" w:hRule="exact"/>
        </w:trPr>
        <w:tc>
          <w:tcPr>
            <w:tcW w:w="5866" w:type="dxa"/>
            <w:gridSpan w:val="10"/>
            <w:noWrap w:val="0"/>
            <w:vAlign w:val="center"/>
          </w:tcPr>
          <w:p>
            <w:pPr>
              <w:pStyle w:val="8"/>
              <w:spacing w:line="280" w:lineRule="exact"/>
              <w:jc w:val="both"/>
              <w:rPr>
                <w:rFonts w:hint="eastAsia" w:ascii="仿宋_GB2312" w:eastAsia="仿宋_GB2312"/>
                <w:sz w:val="21"/>
                <w:szCs w:val="21"/>
                <w:lang w:eastAsia="zh-CN"/>
              </w:rPr>
            </w:pPr>
            <w:r>
              <w:rPr>
                <w:rFonts w:hint="eastAsia" w:ascii="仿宋_GB2312" w:eastAsia="仿宋_GB2312"/>
                <w:sz w:val="21"/>
                <w:szCs w:val="21"/>
                <w:lang w:eastAsia="zh-CN"/>
              </w:rPr>
              <w:t>一、交通设施工程（6个）</w:t>
            </w:r>
          </w:p>
        </w:tc>
        <w:tc>
          <w:tcPr>
            <w:tcW w:w="1654" w:type="dxa"/>
            <w:gridSpan w:val="5"/>
            <w:noWrap w:val="0"/>
            <w:vAlign w:val="top"/>
          </w:tcPr>
          <w:p>
            <w:pPr>
              <w:spacing w:line="280" w:lineRule="exact"/>
              <w:jc w:val="center"/>
              <w:rPr>
                <w:rFonts w:hint="eastAsia" w:ascii="仿宋_GB2312" w:eastAsia="仿宋_GB2312"/>
                <w:szCs w:val="21"/>
              </w:rPr>
            </w:pPr>
          </w:p>
        </w:tc>
        <w:tc>
          <w:tcPr>
            <w:tcW w:w="1127" w:type="dxa"/>
            <w:noWrap w:val="0"/>
            <w:vAlign w:val="top"/>
          </w:tcPr>
          <w:p>
            <w:pPr>
              <w:spacing w:line="280" w:lineRule="exact"/>
              <w:jc w:val="center"/>
              <w:rPr>
                <w:rFonts w:hint="eastAsia" w:ascii="仿宋_GB2312" w:eastAsia="仿宋_GB2312"/>
                <w:szCs w:val="21"/>
              </w:rPr>
            </w:pP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47304</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17716</w:t>
            </w:r>
          </w:p>
        </w:tc>
        <w:tc>
          <w:tcPr>
            <w:tcW w:w="1141" w:type="dxa"/>
            <w:gridSpan w:val="4"/>
            <w:noWrap w:val="0"/>
            <w:vAlign w:val="top"/>
          </w:tcPr>
          <w:p>
            <w:pPr>
              <w:spacing w:line="280" w:lineRule="exact"/>
              <w:jc w:val="center"/>
              <w:rPr>
                <w:rFonts w:hint="eastAsia" w:ascii="仿宋_GB2312" w:eastAsia="仿宋_GB2312"/>
                <w:szCs w:val="21"/>
              </w:rPr>
            </w:pPr>
          </w:p>
        </w:tc>
        <w:tc>
          <w:tcPr>
            <w:tcW w:w="1234" w:type="dxa"/>
            <w:noWrap w:val="0"/>
            <w:vAlign w:val="top"/>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7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高新东路（乐天大街－渭华大街）建设项目</w:t>
            </w:r>
          </w:p>
        </w:tc>
        <w:tc>
          <w:tcPr>
            <w:tcW w:w="604" w:type="dxa"/>
            <w:gridSpan w:val="3"/>
            <w:noWrap w:val="0"/>
            <w:vAlign w:val="center"/>
          </w:tcPr>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widowControl w:val="0"/>
              <w:kinsoku/>
              <w:overflowPunct w:val="0"/>
              <w:spacing w:line="360" w:lineRule="exact"/>
              <w:ind w:left="21" w:leftChars="10" w:right="21" w:rightChars="10" w:firstLine="7"/>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该工程南起乐天大街，北至渭华大街，全长约1100米，红线宽度40米，主要建设内容为道路排水及给水、绿化、亮化、人行道铺装、交通等配套设施。</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6010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2850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25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凤鸣街市政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道路工程（关</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环大道—兴业</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路）</w:t>
            </w:r>
          </w:p>
        </w:tc>
        <w:tc>
          <w:tcPr>
            <w:tcW w:w="604" w:type="dxa"/>
            <w:gridSpan w:val="3"/>
            <w:noWrap w:val="0"/>
            <w:vAlign w:val="center"/>
          </w:tcPr>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widowControl w:val="0"/>
              <w:kinsoku/>
              <w:overflowPunct w:val="0"/>
              <w:spacing w:line="360" w:lineRule="exact"/>
              <w:ind w:left="43" w:leftChars="10" w:right="21" w:rightChars="10" w:hanging="22"/>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该工程西起关环大道，东至兴业路，道路红线宽40米，全长约2100米，建设道路、交通、给排水管道、照明等。</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6775</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7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锦绣大街市</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政道路工程</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widowControl w:val="0"/>
              <w:kinsoku/>
              <w:overflowPunct w:val="0"/>
              <w:spacing w:line="360" w:lineRule="exact"/>
              <w:ind w:left="21" w:leftChars="10" w:right="21" w:rightChars="10" w:firstLine="2"/>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该工程东起建业一路，西至建业二路，道路红线宽度50米，长度约729米，建设内容包含道路、交通、给排水管道、综合管廊、标志标线等附属工程。</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pacing w:val="4"/>
                <w:sz w:val="21"/>
                <w:szCs w:val="21"/>
              </w:rPr>
              <w:t>渭南高新区</w:t>
            </w:r>
            <w:r>
              <w:rPr>
                <w:rFonts w:hint="eastAsia" w:ascii="仿宋_GB2312" w:eastAsia="仿宋_GB2312"/>
                <w:sz w:val="21"/>
                <w:szCs w:val="21"/>
              </w:rPr>
              <w:t>财政</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6470</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139" w:hRule="atLeast"/>
        </w:trPr>
        <w:tc>
          <w:tcPr>
            <w:tcW w:w="416" w:type="dxa"/>
            <w:noWrap w:val="0"/>
            <w:vAlign w:val="center"/>
          </w:tcPr>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S313槐李至</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侯家一级公</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路改建工程</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widowControl w:val="0"/>
              <w:kinsoku/>
              <w:overflowPunct w:val="0"/>
              <w:spacing w:line="36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工程起于渭南和西安行政分界处，阳曲街道办楼赵村西，径楼赵、沙王、辛市、权家4个行政村，终于信义街道办侯家村，与省道208（原省道201）形成T行交叉，路线全长11.143千米，全线按照一级公路建设，红线宽度24米，设计时速60千</w:t>
            </w:r>
            <w:r>
              <w:rPr>
                <w:rFonts w:hint="eastAsia" w:ascii="仿宋_GB2312" w:eastAsia="仿宋_GB2312"/>
                <w:sz w:val="21"/>
                <w:szCs w:val="21"/>
                <w:lang w:eastAsia="zh-CN"/>
              </w:rPr>
              <w:t>米/小时，采用沥青混凝土路面。</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交通专项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17651</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22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★锦华大道</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（西段）市政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道路建设工程</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该工程新建DN2000*2200的雨水管渠890米；透水人行道约2000平方米。</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2018—</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海绵城市</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专项资金</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9585</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2486</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608"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秦赤路市政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基础设施</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建设项</w:t>
            </w:r>
            <w:r>
              <w:rPr>
                <w:rFonts w:hint="eastAsia" w:ascii="仿宋_GB2312" w:eastAsia="仿宋_GB2312"/>
                <w:sz w:val="21"/>
                <w:szCs w:val="21"/>
              </w:rPr>
              <w:t>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道路南起现状310国道，北至现状子仪大街，道路设计长度395.2米，规划红线宽度18米，路面结构为沥青混凝土路面；本工程建设内容包括道路工程、交通安全设施工程、排水工程、照明工程及景观绿化工程</w:t>
            </w:r>
            <w:r>
              <w:rPr>
                <w:rFonts w:hint="eastAsia" w:ascii="仿宋_GB2312" w:eastAsia="仿宋_GB2312"/>
                <w:position w:val="1"/>
                <w:sz w:val="21"/>
                <w:szCs w:val="21"/>
                <w:lang w:eastAsia="zh-CN"/>
              </w:rPr>
              <w:t>。</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1023"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813</w:t>
            </w:r>
          </w:p>
        </w:tc>
        <w:tc>
          <w:tcPr>
            <w:tcW w:w="934"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380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527" w:hRule="atLeast"/>
        </w:trPr>
        <w:tc>
          <w:tcPr>
            <w:tcW w:w="5866" w:type="dxa"/>
            <w:gridSpan w:val="10"/>
            <w:noWrap w:val="0"/>
            <w:vAlign w:val="center"/>
          </w:tcPr>
          <w:p>
            <w:pPr>
              <w:pStyle w:val="8"/>
              <w:spacing w:line="2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二、基础设施工程（6个）</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p>
        </w:tc>
        <w:tc>
          <w:tcPr>
            <w:tcW w:w="1127" w:type="dxa"/>
            <w:noWrap w:val="0"/>
            <w:vAlign w:val="center"/>
          </w:tcPr>
          <w:p>
            <w:pPr>
              <w:pStyle w:val="8"/>
              <w:spacing w:line="280" w:lineRule="exact"/>
              <w:jc w:val="center"/>
              <w:rPr>
                <w:rFonts w:hint="eastAsia" w:ascii="仿宋_GB2312" w:eastAsia="仿宋_GB2312"/>
                <w:sz w:val="21"/>
                <w:szCs w:val="21"/>
                <w:lang w:eastAsia="zh-CN"/>
              </w:rPr>
            </w:pP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24916</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14209</w:t>
            </w:r>
          </w:p>
        </w:tc>
        <w:tc>
          <w:tcPr>
            <w:tcW w:w="1141" w:type="dxa"/>
            <w:gridSpan w:val="4"/>
            <w:noWrap w:val="0"/>
            <w:vAlign w:val="top"/>
          </w:tcPr>
          <w:p>
            <w:pPr>
              <w:spacing w:line="280" w:lineRule="exact"/>
              <w:jc w:val="center"/>
              <w:rPr>
                <w:rFonts w:hint="eastAsia" w:ascii="仿宋_GB2312" w:eastAsia="仿宋_GB2312"/>
                <w:szCs w:val="21"/>
              </w:rPr>
            </w:pPr>
          </w:p>
        </w:tc>
        <w:tc>
          <w:tcPr>
            <w:tcW w:w="1234" w:type="dxa"/>
            <w:noWrap w:val="0"/>
            <w:vAlign w:val="top"/>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3742"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东排渠提升</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改</w:t>
            </w:r>
            <w:r>
              <w:rPr>
                <w:rFonts w:hint="eastAsia" w:ascii="仿宋_GB2312" w:eastAsia="仿宋_GB2312"/>
                <w:sz w:val="21"/>
                <w:szCs w:val="21"/>
              </w:rPr>
              <w:t>造工程</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kinsoku/>
              <w:overflowPunct w:val="0"/>
              <w:spacing w:line="380" w:lineRule="exact"/>
              <w:ind w:left="21" w:leftChars="10" w:right="21" w:rightChars="10" w:firstLine="6"/>
              <w:jc w:val="both"/>
              <w:rPr>
                <w:rFonts w:hint="eastAsia" w:ascii="仿宋_GB2312" w:eastAsia="仿宋_GB2312"/>
                <w:sz w:val="21"/>
                <w:szCs w:val="21"/>
                <w:lang w:eastAsia="zh-CN"/>
              </w:rPr>
            </w:pPr>
            <w:r>
              <w:rPr>
                <w:rFonts w:hint="eastAsia" w:ascii="仿宋_GB2312" w:eastAsia="仿宋_GB2312"/>
                <w:sz w:val="21"/>
                <w:szCs w:val="21"/>
                <w:lang w:eastAsia="zh-CN"/>
              </w:rPr>
              <w:t>东排渠生态综合提升改造全长约2000米、建设内容主要包括东排渠改造工程、排水暗管工程、防汛道路硬化工程，以及绿化等附属工程。其中治理改造镂空砖生态边坡梯形断面1810米、C20混凝土矩形明渠120米，铺设排水用DN1500加肋波纹管2570米，增设汇水调蓄池、节水闸各1座，改造防汛道路2600米。</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海绵城市</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4022</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2613</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998"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东排渠提升改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造工程</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（二期）</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kinsoku/>
              <w:overflowPunct w:val="0"/>
              <w:spacing w:line="280" w:lineRule="exact"/>
              <w:ind w:left="21" w:leftChars="10" w:right="21" w:rightChars="10" w:firstLine="7"/>
              <w:rPr>
                <w:rFonts w:hint="eastAsia" w:ascii="仿宋_GB2312" w:eastAsia="仿宋_GB2312"/>
                <w:spacing w:val="2"/>
                <w:sz w:val="21"/>
                <w:szCs w:val="21"/>
                <w:lang w:eastAsia="zh-CN"/>
              </w:rPr>
            </w:pPr>
            <w:r>
              <w:rPr>
                <w:rFonts w:hint="eastAsia" w:ascii="仿宋_GB2312" w:eastAsia="仿宋_GB2312"/>
                <w:spacing w:val="2"/>
                <w:sz w:val="21"/>
                <w:szCs w:val="21"/>
                <w:lang w:eastAsia="zh-CN"/>
              </w:rPr>
              <w:t>1.新盛泵站扩容改造。对新盛泵站进行扩容改造，将站内现有600HLB-11</w:t>
            </w:r>
          </w:p>
          <w:p>
            <w:pPr>
              <w:pStyle w:val="8"/>
              <w:kinsoku/>
              <w:overflowPunct w:val="0"/>
              <w:spacing w:line="280" w:lineRule="exact"/>
              <w:ind w:left="21" w:leftChars="10" w:right="21" w:rightChars="10" w:firstLine="7"/>
              <w:rPr>
                <w:rFonts w:hint="eastAsia" w:ascii="仿宋_GB2312" w:eastAsia="仿宋_GB2312"/>
                <w:sz w:val="21"/>
                <w:szCs w:val="21"/>
                <w:lang w:eastAsia="zh-CN"/>
              </w:rPr>
            </w:pPr>
            <w:r>
              <w:rPr>
                <w:rFonts w:hint="eastAsia" w:ascii="仿宋_GB2312" w:eastAsia="仿宋_GB2312"/>
                <w:spacing w:val="-4"/>
                <w:sz w:val="21"/>
                <w:szCs w:val="21"/>
                <w:lang w:eastAsia="zh-CN"/>
              </w:rPr>
              <w:t>(-4°）</w:t>
            </w:r>
            <w:r>
              <w:rPr>
                <w:rFonts w:hint="eastAsia" w:ascii="仿宋_GB2312" w:eastAsia="仿宋_GB2312"/>
                <w:sz w:val="21"/>
                <w:szCs w:val="21"/>
                <w:lang w:eastAsia="zh-CN"/>
              </w:rPr>
              <w:t>立式混流泵进行扩容更换，同时更换相应电气设施，并增设1500千瓦柴油发电机1台。2.末端排水闸加固及新建闸后消能防冲设施。对东排渠末端排水闸闸室进行加固，并新建水闸下游消力池、海漫、防冲槽等消能防冲设施。在右侧闸室内设置1台临时排涝泵，并安装泵后出水管。3.末端排水闸至入渭口段东排渠生态化改造。对末端排水闸至入渭口段东排渠进行生态化改造，全长800米</w:t>
            </w:r>
            <w:r>
              <w:rPr>
                <w:rFonts w:hint="eastAsia" w:ascii="仿宋_GB2312" w:eastAsia="仿宋_GB2312"/>
                <w:position w:val="1"/>
                <w:sz w:val="21"/>
                <w:szCs w:val="21"/>
                <w:lang w:eastAsia="zh-CN"/>
              </w:rPr>
              <w:t>。</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1206</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1206</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365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渭南市华州区城东片区排水工程建设项目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kinsoku/>
              <w:overflowPunct w:val="0"/>
              <w:spacing w:line="280" w:lineRule="exact"/>
              <w:ind w:left="21" w:leftChars="10" w:right="21" w:rightChars="10"/>
              <w:rPr>
                <w:rFonts w:hint="eastAsia" w:ascii="仿宋_GB2312" w:eastAsia="仿宋_GB2312"/>
                <w:spacing w:val="-4"/>
                <w:sz w:val="21"/>
                <w:szCs w:val="21"/>
                <w:lang w:eastAsia="zh-CN"/>
              </w:rPr>
            </w:pPr>
            <w:r>
              <w:rPr>
                <w:rFonts w:hint="eastAsia" w:ascii="仿宋_GB2312" w:eastAsia="仿宋_GB2312"/>
                <w:spacing w:val="-4"/>
                <w:sz w:val="21"/>
                <w:szCs w:val="21"/>
                <w:lang w:eastAsia="zh-CN"/>
              </w:rPr>
              <w:t>该工程雨水管道设计起点为汉华·原山（一期），由东向西沿G310南侧敷设，终点排入罗纹河，设计管径为d1350—d1800，管道长度1467.93米。本次设计污水管道共分为三部分：Wa1—Wa24段污水管道设计起点为汉华·原山（一期），由东向西沿G310南侧敷设，终点接入罗纹河东侧一体化污水提升泵站，设计管径为d600、d800，管道长度1413.14米，该段污水管道为重力流管道。PS1—PS39段污水管道设计起点为罗纹河东侧一体化污水提升泵站，由东向西沿G310南侧敷设，终点接入W27井同步设计污水管道，设计管径为DN300，管道长度1696.71米，该段污水管道为压力流管道。</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专项债资金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5600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3900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332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★华州区老城</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区积水点管网</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改造工程</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top"/>
          </w:tcPr>
          <w:p>
            <w:pPr>
              <w:pStyle w:val="8"/>
              <w:kinsoku/>
              <w:overflowPunct w:val="0"/>
              <w:spacing w:line="380" w:lineRule="exact"/>
              <w:ind w:left="21" w:leftChars="10" w:right="21" w:rightChars="10" w:firstLine="1"/>
              <w:rPr>
                <w:rFonts w:hint="eastAsia" w:ascii="仿宋_GB2312" w:eastAsia="仿宋_GB2312"/>
                <w:sz w:val="21"/>
                <w:szCs w:val="21"/>
                <w:lang w:eastAsia="zh-CN"/>
              </w:rPr>
            </w:pPr>
            <w:r>
              <w:rPr>
                <w:rFonts w:hint="eastAsia" w:ascii="仿宋_GB2312" w:eastAsia="仿宋_GB2312"/>
                <w:sz w:val="21"/>
                <w:szCs w:val="21"/>
                <w:lang w:eastAsia="zh-CN"/>
              </w:rPr>
              <w:t>本项目拟对华州区老城区范围咸林大街、新华大街及丝巷路三条道路全长2959.65米积水路段进行管网改造及配套工程建设。主要建设内容为：</w:t>
            </w:r>
          </w:p>
          <w:p>
            <w:pPr>
              <w:pStyle w:val="8"/>
              <w:kinsoku/>
              <w:overflowPunct w:val="0"/>
              <w:spacing w:line="38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1.咸林大街（龙山路—丝巷路段），全长1328.86米，铺设d300—d1500排水管网、道路恢复及其他配套工程；</w:t>
            </w:r>
          </w:p>
          <w:p>
            <w:pPr>
              <w:pStyle w:val="8"/>
              <w:kinsoku/>
              <w:overflowPunct w:val="0"/>
              <w:spacing w:line="380" w:lineRule="exact"/>
              <w:ind w:left="25" w:leftChars="10" w:right="21" w:rightChars="10" w:hanging="4"/>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2.新华大街（天门路—南街路段），全长1338.82米，铺设d500—d1500排水管网、道路恢复及其他配套工程；3、丝巷路（咸林大街—新华大街段)，全长291.97米，铺设d600—d800排水管网、道路恢复及其他配套工程。</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3290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1790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689"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ind w:left="97"/>
              <w:jc w:val="center"/>
              <w:rPr>
                <w:rFonts w:hint="eastAsia" w:ascii="仿宋_GB2312" w:eastAsia="仿宋_GB2312"/>
                <w:sz w:val="21"/>
                <w:szCs w:val="21"/>
                <w:lang w:eastAsia="zh-CN"/>
              </w:rPr>
            </w:pPr>
            <w:r>
              <w:rPr>
                <w:rFonts w:hint="eastAsia" w:ascii="仿宋_GB2312" w:eastAsia="仿宋_GB2312"/>
                <w:sz w:val="21"/>
                <w:szCs w:val="21"/>
                <w:lang w:eastAsia="zh-CN"/>
              </w:rPr>
              <w:t>★渭南高新</w:t>
            </w:r>
          </w:p>
          <w:p>
            <w:pPr>
              <w:pStyle w:val="8"/>
              <w:spacing w:line="280" w:lineRule="exact"/>
              <w:ind w:left="97"/>
              <w:jc w:val="center"/>
              <w:rPr>
                <w:rFonts w:hint="eastAsia" w:ascii="仿宋_GB2312" w:eastAsia="仿宋_GB2312"/>
                <w:sz w:val="21"/>
                <w:szCs w:val="21"/>
                <w:lang w:eastAsia="zh-CN"/>
              </w:rPr>
            </w:pPr>
            <w:r>
              <w:rPr>
                <w:rFonts w:hint="eastAsia" w:ascii="仿宋_GB2312" w:eastAsia="仿宋_GB2312"/>
                <w:sz w:val="21"/>
                <w:szCs w:val="21"/>
                <w:lang w:eastAsia="zh-CN"/>
              </w:rPr>
              <w:t>北区雨污分</w:t>
            </w:r>
          </w:p>
          <w:p>
            <w:pPr>
              <w:pStyle w:val="8"/>
              <w:spacing w:line="280" w:lineRule="exact"/>
              <w:ind w:left="97"/>
              <w:jc w:val="center"/>
              <w:rPr>
                <w:rFonts w:hint="eastAsia" w:ascii="仿宋_GB2312" w:eastAsia="仿宋_GB2312"/>
                <w:sz w:val="21"/>
                <w:szCs w:val="21"/>
                <w:lang w:eastAsia="zh-CN"/>
              </w:rPr>
            </w:pPr>
            <w:r>
              <w:rPr>
                <w:rFonts w:hint="eastAsia" w:ascii="仿宋_GB2312" w:eastAsia="仿宋_GB2312"/>
                <w:sz w:val="21"/>
                <w:szCs w:val="21"/>
                <w:lang w:eastAsia="zh-CN"/>
              </w:rPr>
              <w:t>流综合提升</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改造项目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top"/>
          </w:tcPr>
          <w:p>
            <w:pPr>
              <w:pStyle w:val="8"/>
              <w:kinsoku/>
              <w:overflowPunct w:val="0"/>
              <w:spacing w:line="380" w:lineRule="exact"/>
              <w:ind w:left="21" w:leftChars="10" w:right="21" w:rightChars="10" w:firstLine="13"/>
              <w:rPr>
                <w:rFonts w:hint="eastAsia" w:ascii="仿宋_GB2312" w:eastAsia="仿宋_GB2312"/>
                <w:sz w:val="21"/>
                <w:szCs w:val="21"/>
                <w:lang w:eastAsia="zh-CN"/>
              </w:rPr>
            </w:pPr>
            <w:r>
              <w:rPr>
                <w:rFonts w:hint="eastAsia" w:ascii="仿宋_GB2312" w:eastAsia="仿宋_GB2312"/>
                <w:sz w:val="21"/>
                <w:szCs w:val="21"/>
                <w:lang w:eastAsia="zh-CN"/>
              </w:rPr>
              <w:t>1</w:t>
            </w:r>
            <w:r>
              <w:rPr>
                <w:rFonts w:hint="eastAsia" w:ascii="仿宋_GB2312" w:eastAsia="仿宋_GB2312"/>
                <w:spacing w:val="6"/>
                <w:sz w:val="21"/>
                <w:szCs w:val="21"/>
                <w:lang w:eastAsia="zh-CN"/>
              </w:rPr>
              <w:t>.新建雨水管道2.5千米，管径</w:t>
            </w:r>
            <w:r>
              <w:rPr>
                <w:rFonts w:hint="eastAsia" w:ascii="仿宋_GB2312" w:eastAsia="仿宋_GB2312"/>
                <w:sz w:val="21"/>
                <w:szCs w:val="21"/>
                <w:lang w:eastAsia="zh-CN"/>
              </w:rPr>
              <w:t>d500-d2600，新建临时雨水泵站一座（Q=1000m</w:t>
            </w:r>
            <w:r>
              <w:rPr>
                <w:rFonts w:hint="eastAsia" w:ascii="仿宋_GB2312" w:hAnsi="宋体" w:eastAsia="宋体" w:cs="宋体"/>
                <w:sz w:val="21"/>
                <w:szCs w:val="21"/>
                <w:lang w:eastAsia="zh-CN"/>
              </w:rPr>
              <w:t>³</w:t>
            </w:r>
            <w:r>
              <w:rPr>
                <w:rFonts w:hint="eastAsia" w:ascii="仿宋_GB2312" w:eastAsia="仿宋_GB2312"/>
                <w:sz w:val="21"/>
                <w:szCs w:val="21"/>
                <w:lang w:eastAsia="zh-CN"/>
              </w:rPr>
              <w:t>/h）。2.新建污水管道6.52千米，管径d400。3.现状管道清</w:t>
            </w:r>
            <w:r>
              <w:rPr>
                <w:rFonts w:hint="eastAsia" w:ascii="仿宋_GB2312" w:eastAsia="仿宋_GB2312"/>
                <w:spacing w:val="-6"/>
                <w:sz w:val="21"/>
                <w:szCs w:val="21"/>
                <w:lang w:eastAsia="zh-CN"/>
              </w:rPr>
              <w:t>淤：清淤总长度71千米，其中，雨水管道管径为d500-d2400，总长度为46千米；污水管道管径为</w:t>
            </w:r>
            <w:r>
              <w:rPr>
                <w:rFonts w:hint="eastAsia" w:ascii="仿宋_GB2312" w:eastAsia="仿宋_GB2312"/>
                <w:sz w:val="21"/>
                <w:szCs w:val="21"/>
                <w:lang w:eastAsia="zh-CN"/>
              </w:rPr>
              <w:t>d400-d1100，总长度为25千米。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9178</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309"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区东区雨水泵</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站水毁修复改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造项目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center"/>
          </w:tcPr>
          <w:p>
            <w:pPr>
              <w:pStyle w:val="8"/>
              <w:kinsoku/>
              <w:overflowPunct w:val="0"/>
              <w:spacing w:line="400" w:lineRule="exact"/>
              <w:ind w:firstLine="12"/>
              <w:jc w:val="both"/>
              <w:rPr>
                <w:rFonts w:hint="eastAsia" w:ascii="仿宋_GB2312" w:eastAsia="仿宋_GB2312"/>
                <w:sz w:val="21"/>
                <w:szCs w:val="21"/>
                <w:lang w:eastAsia="zh-CN"/>
              </w:rPr>
            </w:pPr>
            <w:r>
              <w:rPr>
                <w:rFonts w:hint="eastAsia" w:ascii="仿宋_GB2312" w:eastAsia="仿宋_GB2312"/>
                <w:sz w:val="21"/>
                <w:szCs w:val="21"/>
                <w:lang w:eastAsia="zh-CN"/>
              </w:rPr>
              <w:t>1.拆除工程：原蓄水池1座、原蓄水池四周简易围墙290米；2.蓄水池改建：新建蓄水池1座、新建蓄水池围墙290米、东区雨水泵站路面硬化960平方米、原排水管道改线29米等。</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1620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523" w:hRule="atLeast"/>
        </w:trPr>
        <w:tc>
          <w:tcPr>
            <w:tcW w:w="5828" w:type="dxa"/>
            <w:gridSpan w:val="7"/>
            <w:noWrap w:val="0"/>
            <w:vAlign w:val="center"/>
          </w:tcPr>
          <w:p>
            <w:pPr>
              <w:pStyle w:val="8"/>
              <w:spacing w:line="400" w:lineRule="exact"/>
              <w:jc w:val="both"/>
              <w:rPr>
                <w:rFonts w:hint="eastAsia" w:ascii="仿宋_GB2312" w:eastAsia="仿宋_GB2312"/>
                <w:sz w:val="21"/>
                <w:szCs w:val="21"/>
                <w:lang w:eastAsia="zh-CN"/>
              </w:rPr>
            </w:pPr>
            <w:r>
              <w:rPr>
                <w:rFonts w:hint="eastAsia" w:ascii="仿宋_GB2312" w:eastAsia="仿宋_GB2312"/>
                <w:sz w:val="21"/>
                <w:szCs w:val="21"/>
                <w:lang w:eastAsia="zh-CN"/>
              </w:rPr>
              <w:t>三、民生设施工程（16个）</w:t>
            </w:r>
          </w:p>
        </w:tc>
        <w:tc>
          <w:tcPr>
            <w:tcW w:w="1692" w:type="dxa"/>
            <w:gridSpan w:val="8"/>
            <w:noWrap w:val="0"/>
            <w:vAlign w:val="center"/>
          </w:tcPr>
          <w:p>
            <w:pPr>
              <w:spacing w:line="280" w:lineRule="exact"/>
              <w:jc w:val="center"/>
              <w:rPr>
                <w:rFonts w:hint="eastAsia" w:ascii="仿宋_GB2312" w:eastAsia="仿宋_GB2312"/>
                <w:szCs w:val="21"/>
              </w:rPr>
            </w:pPr>
          </w:p>
        </w:tc>
        <w:tc>
          <w:tcPr>
            <w:tcW w:w="1127" w:type="dxa"/>
            <w:noWrap w:val="0"/>
            <w:vAlign w:val="center"/>
          </w:tcPr>
          <w:p>
            <w:pPr>
              <w:spacing w:line="280" w:lineRule="exact"/>
              <w:jc w:val="center"/>
              <w:rPr>
                <w:rFonts w:hint="eastAsia" w:ascii="仿宋_GB2312" w:eastAsia="仿宋_GB2312"/>
                <w:szCs w:val="21"/>
              </w:rPr>
            </w:pP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341503</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92252</w:t>
            </w:r>
          </w:p>
        </w:tc>
        <w:tc>
          <w:tcPr>
            <w:tcW w:w="1141" w:type="dxa"/>
            <w:gridSpan w:val="4"/>
            <w:noWrap w:val="0"/>
            <w:vAlign w:val="center"/>
          </w:tcPr>
          <w:p>
            <w:pPr>
              <w:spacing w:line="280" w:lineRule="exact"/>
              <w:jc w:val="center"/>
              <w:rPr>
                <w:rFonts w:hint="eastAsia" w:ascii="仿宋_GB2312" w:eastAsia="仿宋_GB2312"/>
                <w:szCs w:val="21"/>
              </w:rPr>
            </w:pPr>
          </w:p>
        </w:tc>
        <w:tc>
          <w:tcPr>
            <w:tcW w:w="1234" w:type="dxa"/>
            <w:noWrap w:val="0"/>
            <w:vAlign w:val="center"/>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6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渭南市滨水新</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区城燃项目</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w:t>
            </w:r>
            <w:r>
              <w:rPr>
                <w:rFonts w:hint="eastAsia" w:ascii="仿宋_GB2312" w:eastAsia="仿宋_GB2312"/>
                <w:sz w:val="21"/>
                <w:szCs w:val="21"/>
              </w:rPr>
              <w:t>一期</w:t>
            </w:r>
            <w:r>
              <w:rPr>
                <w:rFonts w:hint="eastAsia" w:ascii="仿宋_GB2312" w:eastAsia="仿宋_GB2312"/>
                <w:sz w:val="21"/>
                <w:szCs w:val="21"/>
                <w:lang w:eastAsia="zh-CN"/>
              </w:rPr>
              <w:t>）</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tabs>
                <w:tab w:val="left" w:pos="4620"/>
              </w:tabs>
              <w:spacing w:line="400" w:lineRule="exact"/>
              <w:ind w:left="50" w:leftChars="10" w:right="21" w:rightChars="10" w:hanging="29"/>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项目主要建设中压燃气管网、支干管及天然气入户（庭院+户内）工程等。</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6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临渭区中医医</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院传染楼建设</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400" w:lineRule="exact"/>
              <w:ind w:left="21" w:leftChars="10" w:right="21" w:rightChars="10"/>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项目占地约2395.32平方米，设计床位数40张，配置相应的医疗设备、信息化工程，以及配套用电、排污等设施。</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中央预算内专项资金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8320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68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2023年老旧</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小区海绵城市</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400" w:lineRule="exact"/>
              <w:ind w:left="21" w:leftChars="10" w:right="21" w:rightChars="10" w:firstLine="1"/>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对渭南市临渭区市建行家属院、陕铁院家属院、西岳小区、农技中心家属院、市政工程处、临渭区法院家属院等10个小区建设雨水花园、植草沟、透水铺装、溢流雨水口、雨水储水罐等海绵要素。</w:t>
            </w:r>
          </w:p>
        </w:tc>
        <w:tc>
          <w:tcPr>
            <w:tcW w:w="1692" w:type="dxa"/>
            <w:gridSpan w:val="8"/>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海绵专项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5253</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5253</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04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ind w:firstLine="12"/>
              <w:jc w:val="center"/>
              <w:rPr>
                <w:rFonts w:hint="eastAsia" w:ascii="仿宋_GB2312" w:eastAsia="仿宋_GB2312"/>
                <w:sz w:val="21"/>
                <w:szCs w:val="21"/>
                <w:lang w:eastAsia="zh-CN"/>
              </w:rPr>
            </w:pPr>
            <w:r>
              <w:rPr>
                <w:rFonts w:hint="eastAsia" w:ascii="仿宋_GB2312" w:eastAsia="仿宋_GB2312"/>
                <w:sz w:val="21"/>
                <w:szCs w:val="21"/>
                <w:lang w:eastAsia="zh-CN"/>
              </w:rPr>
              <w:t>临渭区五里铺小学重建项目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80" w:lineRule="exact"/>
              <w:ind w:left="23" w:leftChars="10" w:right="21" w:rightChars="10" w:hanging="2"/>
              <w:jc w:val="both"/>
              <w:rPr>
                <w:rFonts w:hint="eastAsia" w:ascii="仿宋_GB2312" w:eastAsia="仿宋_GB2312"/>
                <w:sz w:val="21"/>
                <w:szCs w:val="21"/>
                <w:lang w:eastAsia="zh-CN"/>
              </w:rPr>
            </w:pPr>
            <w:r>
              <w:rPr>
                <w:rFonts w:hint="eastAsia" w:ascii="仿宋_GB2312" w:eastAsia="仿宋_GB2312"/>
                <w:sz w:val="21"/>
                <w:szCs w:val="21"/>
                <w:lang w:eastAsia="zh-CN"/>
              </w:rPr>
              <w:t>新建教学综合楼一栋，框架结构，地上五层、地下一层，总建筑面积9202平方。规划设24个班，招生1080人，同时建设室外配套工程，购置相关教学设施设备。</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中省专项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8350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0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渭南市临渭区前进路中学综合楼建设项目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kinsoku/>
              <w:overflowPunct w:val="0"/>
              <w:spacing w:line="38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项目占地约884平方米，建设综合楼一幢，总层数为地上5层，总建筑面积为4420平方米。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中省专项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2450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81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临渭区老城街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城市供排水</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改</w:t>
            </w:r>
            <w:r>
              <w:rPr>
                <w:rFonts w:hint="eastAsia" w:ascii="仿宋_GB2312" w:eastAsia="仿宋_GB2312"/>
                <w:sz w:val="21"/>
                <w:szCs w:val="21"/>
              </w:rPr>
              <w:t>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80" w:lineRule="exact"/>
              <w:ind w:left="21" w:leftChars="10" w:right="21" w:rightChars="10" w:firstLine="12"/>
              <w:jc w:val="both"/>
              <w:rPr>
                <w:rFonts w:hint="eastAsia" w:ascii="仿宋_GB2312" w:eastAsia="仿宋_GB2312"/>
                <w:sz w:val="21"/>
                <w:szCs w:val="21"/>
                <w:lang w:eastAsia="zh-CN"/>
              </w:rPr>
            </w:pPr>
            <w:r>
              <w:rPr>
                <w:rFonts w:hint="eastAsia" w:ascii="仿宋_GB2312" w:eastAsia="仿宋_GB2312"/>
                <w:sz w:val="21"/>
                <w:szCs w:val="21"/>
                <w:lang w:eastAsia="zh-CN"/>
              </w:rPr>
              <w:t>1.新建老城街DN800-DN1200雨水管道1.979千米；2.改造雨水管网0.3千米；3.设置雨水检查井56座、双箅雨水口110座。</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国债</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13238</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1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w:t>
            </w:r>
          </w:p>
        </w:tc>
        <w:tc>
          <w:tcPr>
            <w:tcW w:w="1447" w:type="dxa"/>
            <w:gridSpan w:val="2"/>
            <w:noWrap w:val="0"/>
            <w:vAlign w:val="center"/>
          </w:tcPr>
          <w:p>
            <w:pPr>
              <w:pStyle w:val="8"/>
              <w:spacing w:line="280" w:lineRule="exact"/>
              <w:ind w:firstLine="119"/>
              <w:jc w:val="center"/>
              <w:rPr>
                <w:rFonts w:hint="eastAsia" w:ascii="仿宋_GB2312" w:eastAsia="仿宋_GB2312"/>
                <w:sz w:val="21"/>
                <w:szCs w:val="21"/>
                <w:lang w:eastAsia="zh-CN"/>
              </w:rPr>
            </w:pPr>
            <w:r>
              <w:rPr>
                <w:rFonts w:hint="eastAsia" w:ascii="仿宋_GB2312" w:eastAsia="仿宋_GB2312"/>
                <w:sz w:val="21"/>
                <w:szCs w:val="21"/>
              </w:rPr>
              <w:t>中医医院</w:t>
            </w:r>
          </w:p>
          <w:p>
            <w:pPr>
              <w:pStyle w:val="8"/>
              <w:spacing w:line="280" w:lineRule="exact"/>
              <w:ind w:firstLine="119"/>
              <w:jc w:val="center"/>
              <w:rPr>
                <w:rFonts w:hint="eastAsia" w:ascii="仿宋_GB2312" w:eastAsia="仿宋_GB2312"/>
                <w:sz w:val="21"/>
                <w:szCs w:val="21"/>
              </w:rPr>
            </w:pPr>
            <w:r>
              <w:rPr>
                <w:rFonts w:hint="eastAsia" w:ascii="仿宋_GB2312" w:eastAsia="仿宋_GB2312"/>
                <w:sz w:val="21"/>
                <w:szCs w:val="21"/>
              </w:rPr>
              <w:t>迁建项目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新建综合楼、住院楼、门诊楼。</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中省资金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43000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47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w:t>
            </w:r>
          </w:p>
        </w:tc>
        <w:tc>
          <w:tcPr>
            <w:tcW w:w="1447" w:type="dxa"/>
            <w:gridSpan w:val="2"/>
            <w:noWrap w:val="0"/>
            <w:vAlign w:val="center"/>
          </w:tcPr>
          <w:p>
            <w:pPr>
              <w:pStyle w:val="8"/>
              <w:spacing w:line="280" w:lineRule="exact"/>
              <w:ind w:firstLine="45"/>
              <w:jc w:val="center"/>
              <w:rPr>
                <w:rFonts w:hint="eastAsia" w:ascii="仿宋_GB2312" w:eastAsia="仿宋_GB2312"/>
                <w:sz w:val="21"/>
                <w:szCs w:val="21"/>
                <w:lang w:eastAsia="zh-CN"/>
              </w:rPr>
            </w:pPr>
            <w:r>
              <w:rPr>
                <w:rFonts w:hint="eastAsia" w:ascii="仿宋_GB2312" w:eastAsia="仿宋_GB2312"/>
                <w:sz w:val="21"/>
                <w:szCs w:val="21"/>
              </w:rPr>
              <w:t>第一幼儿园</w:t>
            </w:r>
          </w:p>
          <w:p>
            <w:pPr>
              <w:pStyle w:val="8"/>
              <w:spacing w:line="280" w:lineRule="exact"/>
              <w:ind w:firstLine="45"/>
              <w:jc w:val="center"/>
              <w:rPr>
                <w:rFonts w:hint="eastAsia" w:ascii="仿宋_GB2312" w:eastAsia="仿宋_GB2312"/>
                <w:sz w:val="21"/>
                <w:szCs w:val="21"/>
              </w:rPr>
            </w:pPr>
            <w:r>
              <w:rPr>
                <w:rFonts w:hint="eastAsia" w:ascii="仿宋_GB2312" w:eastAsia="仿宋_GB2312"/>
                <w:sz w:val="21"/>
                <w:szCs w:val="21"/>
              </w:rPr>
              <w:t>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80" w:lineRule="exact"/>
              <w:ind w:left="21" w:leftChars="10" w:right="21" w:rightChars="10" w:firstLine="8"/>
              <w:jc w:val="both"/>
              <w:rPr>
                <w:rFonts w:hint="eastAsia" w:ascii="仿宋_GB2312" w:eastAsia="仿宋_GB2312"/>
                <w:sz w:val="21"/>
                <w:szCs w:val="21"/>
                <w:lang w:eastAsia="zh-CN"/>
              </w:rPr>
            </w:pPr>
            <w:r>
              <w:rPr>
                <w:rFonts w:hint="eastAsia" w:ascii="仿宋_GB2312" w:eastAsia="仿宋_GB2312"/>
                <w:sz w:val="21"/>
                <w:szCs w:val="21"/>
                <w:lang w:eastAsia="zh-CN"/>
              </w:rPr>
              <w:t>总建筑面积1.11万平方米，配套室外活动区硬化、绿化、教学设备安装等配套设施建设。</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79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w:t>
            </w:r>
          </w:p>
        </w:tc>
        <w:tc>
          <w:tcPr>
            <w:tcW w:w="1447" w:type="dxa"/>
            <w:gridSpan w:val="2"/>
            <w:noWrap w:val="0"/>
            <w:vAlign w:val="center"/>
          </w:tcPr>
          <w:p>
            <w:pPr>
              <w:pStyle w:val="8"/>
              <w:spacing w:line="280" w:lineRule="exact"/>
              <w:ind w:firstLine="45"/>
              <w:jc w:val="center"/>
              <w:rPr>
                <w:rFonts w:hint="eastAsia" w:ascii="仿宋_GB2312" w:eastAsia="仿宋_GB2312"/>
                <w:sz w:val="21"/>
                <w:szCs w:val="21"/>
                <w:lang w:eastAsia="zh-CN"/>
              </w:rPr>
            </w:pPr>
            <w:r>
              <w:rPr>
                <w:rFonts w:hint="eastAsia" w:ascii="仿宋_GB2312" w:eastAsia="仿宋_GB2312"/>
                <w:sz w:val="21"/>
                <w:szCs w:val="21"/>
              </w:rPr>
              <w:t>第二幼儿园</w:t>
            </w:r>
          </w:p>
          <w:p>
            <w:pPr>
              <w:pStyle w:val="8"/>
              <w:spacing w:line="280" w:lineRule="exact"/>
              <w:ind w:firstLine="45"/>
              <w:jc w:val="center"/>
              <w:rPr>
                <w:rFonts w:hint="eastAsia" w:ascii="仿宋_GB2312" w:eastAsia="仿宋_GB2312"/>
                <w:sz w:val="21"/>
                <w:szCs w:val="21"/>
              </w:rPr>
            </w:pPr>
            <w:r>
              <w:rPr>
                <w:rFonts w:hint="eastAsia" w:ascii="仿宋_GB2312" w:eastAsia="仿宋_GB2312"/>
                <w:sz w:val="21"/>
                <w:szCs w:val="21"/>
              </w:rPr>
              <w:t>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kinsoku/>
              <w:overflowPunct w:val="0"/>
              <w:spacing w:line="38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建设总建筑面积4842平方米的幼儿园一所。</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华州区财政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专项债资金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722" w:hRule="exact"/>
        </w:trPr>
        <w:tc>
          <w:tcPr>
            <w:tcW w:w="416" w:type="dxa"/>
            <w:noWrap w:val="0"/>
            <w:vAlign w:val="center"/>
          </w:tcPr>
          <w:p>
            <w:pPr>
              <w:pStyle w:val="8"/>
              <w:spacing w:line="280" w:lineRule="exact"/>
              <w:jc w:val="center"/>
              <w:rPr>
                <w:rFonts w:ascii="仿宋_GB2312" w:eastAsia="仿宋_GB2312"/>
                <w:sz w:val="21"/>
                <w:szCs w:val="21"/>
              </w:rPr>
            </w:pPr>
            <w:r>
              <w:rPr>
                <w:rFonts w:hint="eastAsia" w:ascii="仿宋_GB2312" w:eastAsia="仿宋_GB2312"/>
                <w:sz w:val="21"/>
                <w:szCs w:val="21"/>
              </w:rPr>
              <w:t>10</w:t>
            </w:r>
          </w:p>
          <w:p>
            <w:pPr>
              <w:jc w:val="center"/>
              <w:rPr>
                <w:rFonts w:hint="eastAsia"/>
                <w:lang w:eastAsia="en-US"/>
              </w:rPr>
            </w:pPr>
          </w:p>
        </w:tc>
        <w:tc>
          <w:tcPr>
            <w:tcW w:w="1447" w:type="dxa"/>
            <w:gridSpan w:val="2"/>
            <w:noWrap w:val="0"/>
            <w:vAlign w:val="center"/>
          </w:tcPr>
          <w:p>
            <w:pPr>
              <w:pStyle w:val="8"/>
              <w:spacing w:line="280" w:lineRule="exact"/>
              <w:ind w:firstLine="86"/>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ind w:firstLine="86"/>
              <w:jc w:val="center"/>
              <w:rPr>
                <w:rFonts w:hint="eastAsia" w:ascii="仿宋_GB2312" w:eastAsia="仿宋_GB2312"/>
                <w:sz w:val="21"/>
                <w:szCs w:val="21"/>
                <w:lang w:eastAsia="zh-CN"/>
              </w:rPr>
            </w:pPr>
            <w:r>
              <w:rPr>
                <w:rFonts w:hint="eastAsia" w:ascii="仿宋_GB2312" w:eastAsia="仿宋_GB2312"/>
                <w:sz w:val="21"/>
                <w:szCs w:val="21"/>
                <w:lang w:eastAsia="zh-CN"/>
              </w:rPr>
              <w:t>第四幼儿园</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新建一所标准化幼儿园，共设置12个标准化班级，在校生人数360人；规划建设用地面积10.8亩，总建筑面积5568平方米，建设三层框架结构综合教学楼1栋及地下设备房、门房，配套建设幼儿活动场地和室外工程，以及购置相关教学设施、设备和仪器。</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5500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张东小区项目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spacing w:line="340" w:lineRule="exact"/>
              <w:ind w:left="21" w:leftChars="10" w:right="21" w:rightChars="10" w:firstLine="2"/>
              <w:jc w:val="both"/>
              <w:rPr>
                <w:rFonts w:hint="eastAsia" w:ascii="仿宋_GB2312" w:eastAsia="仿宋_GB2312"/>
                <w:sz w:val="21"/>
                <w:szCs w:val="21"/>
              </w:rPr>
            </w:pPr>
            <w:r>
              <w:rPr>
                <w:rFonts w:hint="eastAsia" w:ascii="仿宋_GB2312" w:eastAsia="仿宋_GB2312"/>
                <w:sz w:val="21"/>
                <w:szCs w:val="21"/>
                <w:lang w:eastAsia="zh-CN"/>
              </w:rPr>
              <w:t>主要建设内容包括新建7栋住宅楼、地下车库及公用配套设施。</w:t>
            </w:r>
            <w:r>
              <w:rPr>
                <w:rFonts w:hint="eastAsia" w:ascii="仿宋_GB2312" w:eastAsia="仿宋_GB2312"/>
                <w:sz w:val="21"/>
                <w:szCs w:val="21"/>
              </w:rPr>
              <w:t>总建筑面积139422平方米。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2019—</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45131</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张西小区项目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spacing w:line="34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主要建设内容包括新建8栋住宅楼、幼儿园、地下车库及公用配套设施，总建筑面积216647平方。</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2018—</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政府专项债企业自筹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69902</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32000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w:t>
            </w:r>
          </w:p>
        </w:tc>
        <w:tc>
          <w:tcPr>
            <w:tcW w:w="1447" w:type="dxa"/>
            <w:gridSpan w:val="2"/>
            <w:noWrap w:val="0"/>
            <w:vAlign w:val="center"/>
          </w:tcPr>
          <w:p>
            <w:pPr>
              <w:pStyle w:val="8"/>
              <w:spacing w:line="280" w:lineRule="exact"/>
              <w:ind w:firstLine="83"/>
              <w:jc w:val="center"/>
              <w:rPr>
                <w:rFonts w:hint="eastAsia" w:ascii="仿宋_GB2312" w:eastAsia="仿宋_GB2312"/>
                <w:sz w:val="21"/>
                <w:szCs w:val="21"/>
                <w:lang w:eastAsia="zh-CN"/>
              </w:rPr>
            </w:pPr>
            <w:r>
              <w:rPr>
                <w:rFonts w:hint="eastAsia" w:ascii="仿宋_GB2312" w:eastAsia="仿宋_GB2312"/>
                <w:sz w:val="21"/>
                <w:szCs w:val="21"/>
              </w:rPr>
              <w:t>周家片区</w:t>
            </w:r>
          </w:p>
          <w:p>
            <w:pPr>
              <w:pStyle w:val="8"/>
              <w:spacing w:line="280" w:lineRule="exact"/>
              <w:ind w:firstLine="83"/>
              <w:jc w:val="center"/>
              <w:rPr>
                <w:rFonts w:hint="eastAsia" w:ascii="仿宋_GB2312" w:eastAsia="仿宋_GB2312"/>
                <w:sz w:val="21"/>
                <w:szCs w:val="21"/>
              </w:rPr>
            </w:pPr>
            <w:r>
              <w:rPr>
                <w:rFonts w:hint="eastAsia" w:ascii="仿宋_GB2312" w:eastAsia="仿宋_GB2312"/>
                <w:sz w:val="21"/>
                <w:szCs w:val="21"/>
              </w:rPr>
              <w:t>安置区项目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spacing w:line="34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主要建设内容包括新建7栋住宅楼、幼儿园、地下车库及公用配套设施，总建筑面积193426.6平方米。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2018—</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62516</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红星安置区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新建7栋高层住宅楼、地下车库、商业及公共配套设施等，总建筑面积142175.43平方米。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2020—</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政府专项债企业自筹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50261</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54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渭南高新区良</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田街道办事处</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2022年老旧小</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区改造配套基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础设施项目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spacing w:line="380" w:lineRule="exact"/>
              <w:ind w:left="21" w:leftChars="10" w:right="21" w:rightChars="10"/>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地砖铺设350平方米、道路及硬化40平方米、景观绿化20处、室外照明6杆、消防设备8套、运动健身器材1套、环卫工程2处、智能自动道闸门1套。</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466</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305</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渭南高新区崇业路街道办事处2022年老旧小区改造项目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spacing w:line="380" w:lineRule="exact"/>
              <w:ind w:left="34" w:leftChars="10" w:right="21" w:rightChars="10" w:hanging="13"/>
              <w:rPr>
                <w:rFonts w:hint="eastAsia" w:ascii="仿宋_GB2312" w:eastAsia="仿宋_GB2312"/>
                <w:sz w:val="21"/>
                <w:szCs w:val="21"/>
                <w:lang w:eastAsia="zh-CN"/>
              </w:rPr>
            </w:pPr>
            <w:r>
              <w:rPr>
                <w:rFonts w:hint="eastAsia" w:ascii="仿宋_GB2312" w:eastAsia="仿宋_GB2312"/>
                <w:sz w:val="21"/>
                <w:szCs w:val="21"/>
                <w:lang w:eastAsia="zh-CN"/>
              </w:rPr>
              <w:t>给水管网2600米、排水管网2600米、雨水管网650米、阀门井、检查井整修8座、公共区域给水管网750米、公共区域排水管网750米、场地平整及垃圾清运1300平方米、地砖铺设1300平方米、景观绿化20处、小区低压线路860米、道路硬化3100平方米、室外照明22杆、监控设备3套、消防设备160套、外立面改造21000平方米、楼梯间窗户改造160平方米、屋面防水保温层5500平方米、运动健身器材2套、智能自动道闸门1套、环卫工程16处。</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4116</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2694</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523" w:hRule="atLeast"/>
        </w:trPr>
        <w:tc>
          <w:tcPr>
            <w:tcW w:w="5828" w:type="dxa"/>
            <w:gridSpan w:val="7"/>
            <w:noWrap w:val="0"/>
            <w:vAlign w:val="center"/>
          </w:tcPr>
          <w:p>
            <w:pPr>
              <w:pStyle w:val="8"/>
              <w:spacing w:line="2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四、棚户区改造工程（7个）</w:t>
            </w:r>
          </w:p>
        </w:tc>
        <w:tc>
          <w:tcPr>
            <w:tcW w:w="1692" w:type="dxa"/>
            <w:gridSpan w:val="8"/>
            <w:noWrap w:val="0"/>
            <w:vAlign w:val="center"/>
          </w:tcPr>
          <w:p>
            <w:pPr>
              <w:spacing w:line="280" w:lineRule="exact"/>
              <w:jc w:val="center"/>
              <w:rPr>
                <w:rFonts w:hint="eastAsia" w:ascii="仿宋_GB2312" w:eastAsia="仿宋_GB2312"/>
                <w:szCs w:val="21"/>
              </w:rPr>
            </w:pPr>
          </w:p>
        </w:tc>
        <w:tc>
          <w:tcPr>
            <w:tcW w:w="1127" w:type="dxa"/>
            <w:noWrap w:val="0"/>
            <w:vAlign w:val="center"/>
          </w:tcPr>
          <w:p>
            <w:pPr>
              <w:spacing w:line="280" w:lineRule="exact"/>
              <w:jc w:val="center"/>
              <w:rPr>
                <w:rFonts w:hint="eastAsia" w:ascii="仿宋_GB2312" w:eastAsia="仿宋_GB2312"/>
                <w:szCs w:val="21"/>
              </w:rPr>
            </w:pP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761634</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85653</w:t>
            </w:r>
          </w:p>
        </w:tc>
        <w:tc>
          <w:tcPr>
            <w:tcW w:w="1141" w:type="dxa"/>
            <w:gridSpan w:val="4"/>
            <w:noWrap w:val="0"/>
            <w:vAlign w:val="center"/>
          </w:tcPr>
          <w:p>
            <w:pPr>
              <w:spacing w:line="280" w:lineRule="exact"/>
              <w:jc w:val="center"/>
              <w:rPr>
                <w:rFonts w:hint="eastAsia" w:ascii="仿宋_GB2312" w:eastAsia="仿宋_GB2312"/>
                <w:szCs w:val="21"/>
              </w:rPr>
            </w:pPr>
          </w:p>
        </w:tc>
        <w:tc>
          <w:tcPr>
            <w:tcW w:w="1234" w:type="dxa"/>
            <w:noWrap w:val="0"/>
            <w:vAlign w:val="center"/>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85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w:t>
            </w:r>
            <w:r>
              <w:rPr>
                <w:rFonts w:hint="eastAsia" w:ascii="仿宋_GB2312"/>
                <w:sz w:val="21"/>
                <w:szCs w:val="21"/>
                <w:lang w:eastAsia="zh-CN"/>
              </w:rPr>
              <w:t>沋</w:t>
            </w:r>
            <w:r>
              <w:rPr>
                <w:rFonts w:hint="eastAsia" w:ascii="仿宋_GB2312" w:eastAsia="仿宋_GB2312"/>
                <w:sz w:val="21"/>
                <w:szCs w:val="21"/>
                <w:lang w:eastAsia="zh-CN"/>
              </w:rPr>
              <w:t>西盛世</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民乐园棚户区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spacing w:line="380" w:lineRule="exact"/>
              <w:ind w:left="57" w:right="21" w:rightChars="10"/>
              <w:rPr>
                <w:rFonts w:hint="eastAsia" w:ascii="仿宋_GB2312" w:eastAsia="仿宋_GB2312"/>
                <w:sz w:val="21"/>
                <w:szCs w:val="21"/>
                <w:lang w:eastAsia="zh-CN"/>
              </w:rPr>
            </w:pPr>
            <w:r>
              <w:rPr>
                <w:rFonts w:hint="eastAsia" w:ascii="仿宋_GB2312" w:eastAsia="仿宋_GB2312"/>
                <w:sz w:val="21"/>
                <w:szCs w:val="21"/>
                <w:lang w:eastAsia="zh-CN"/>
              </w:rPr>
              <w:t>项目占地790亩，拆迁700多户，拆迁50万平方米建筑，拟建设161万平方米建筑。</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2020—</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30800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6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金水路北段</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东</w:t>
            </w:r>
            <w:r>
              <w:rPr>
                <w:rFonts w:hint="eastAsia" w:ascii="仿宋_GB2312" w:eastAsia="仿宋_GB2312"/>
                <w:sz w:val="21"/>
                <w:szCs w:val="21"/>
              </w:rPr>
              <w:t>侧棚户区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40" w:lineRule="exact"/>
              <w:ind w:left="25" w:leftChars="10" w:right="21" w:rightChars="10" w:hanging="4"/>
              <w:jc w:val="both"/>
              <w:rPr>
                <w:rFonts w:hint="eastAsia" w:ascii="仿宋_GB2312" w:eastAsia="仿宋_GB2312"/>
                <w:sz w:val="21"/>
                <w:szCs w:val="21"/>
                <w:lang w:eastAsia="zh-CN"/>
              </w:rPr>
            </w:pPr>
            <w:r>
              <w:rPr>
                <w:rFonts w:hint="eastAsia" w:ascii="仿宋_GB2312" w:eastAsia="仿宋_GB2312"/>
                <w:sz w:val="21"/>
                <w:szCs w:val="21"/>
                <w:lang w:eastAsia="zh-CN"/>
              </w:rPr>
              <w:t>项目东起西岳路，西至金水路，南起仲宁街，北至渭华大街。项目占地184亩，主要建设住宅楼13栋。</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24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盈田华盈和谐</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小区一期（颐</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养苑）棚户区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项目位于三贤路中段西侧，东起三贤路，西至盈田小学，南起规划路，北至杜桥街道社区卫生服务中心。项目占地24亩，主要建设住宅及商业。</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23500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85"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南京大街棚户</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区改造项目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安置房总占地23亩，建设16层安置楼3栋，总建筑面积5.76万平方米，安置房221套4.8万平方米，配套用房面积9600平方米。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2019—</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50851</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85"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二院片区棚</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户区改造4#、</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5#楼安置房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40" w:lineRule="exact"/>
              <w:ind w:left="21" w:leftChars="10" w:right="21" w:rightChars="10" w:firstLine="2"/>
              <w:jc w:val="both"/>
              <w:rPr>
                <w:rFonts w:hint="eastAsia" w:ascii="仿宋_GB2312" w:eastAsia="仿宋_GB2312"/>
                <w:spacing w:val="-6"/>
                <w:sz w:val="21"/>
                <w:szCs w:val="21"/>
                <w:lang w:eastAsia="zh-CN"/>
              </w:rPr>
            </w:pPr>
            <w:r>
              <w:rPr>
                <w:rFonts w:hint="eastAsia" w:ascii="仿宋_GB2312" w:eastAsia="仿宋_GB2312"/>
                <w:spacing w:val="-6"/>
                <w:sz w:val="21"/>
                <w:szCs w:val="21"/>
                <w:lang w:eastAsia="zh-CN"/>
              </w:rPr>
              <w:t>二院二期4#、5#楼建设2栋3.86万平方米、216套安置房，总占地14.4599亩。</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12800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07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临渭区梅园</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新村棚户区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lang w:eastAsia="zh-CN"/>
              </w:rPr>
              <w:t>改造</w:t>
            </w:r>
            <w:r>
              <w:rPr>
                <w:rFonts w:hint="eastAsia" w:ascii="仿宋_GB2312" w:eastAsia="仿宋_GB2312"/>
                <w:sz w:val="21"/>
                <w:szCs w:val="21"/>
              </w:rPr>
              <w:t>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center"/>
          </w:tcPr>
          <w:p>
            <w:pPr>
              <w:pStyle w:val="8"/>
              <w:kinsoku/>
              <w:overflowPunct w:val="0"/>
              <w:spacing w:line="340" w:lineRule="exact"/>
              <w:ind w:left="21" w:leftChars="10" w:right="21" w:rightChars="10"/>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涉及拆迁207户，4处公产，拆迁面积共计27000平方，项目总占地面积约65亩，规划总建筑面积110863平方米，其中：地上建筑89802平方米，地下建筑面积21061平方米。建设住宅楼四栋80021平方米，共684户；商业楼两栋5787平方米，物业办公及社区服务750平方米，幼儿园3244平方米，停车位1050个，及相关配套基础设施。</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43000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048"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w:t>
            </w:r>
          </w:p>
        </w:tc>
        <w:tc>
          <w:tcPr>
            <w:tcW w:w="1447" w:type="dxa"/>
            <w:gridSpan w:val="2"/>
            <w:noWrap w:val="0"/>
            <w:vAlign w:val="center"/>
          </w:tcPr>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渭南市华州区老旧小区改造吴家社区（古</w:t>
            </w:r>
          </w:p>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郑路、南街、</w:t>
            </w:r>
          </w:p>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军民南路）配</w:t>
            </w:r>
          </w:p>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套基础设施</w:t>
            </w:r>
          </w:p>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建设项目</w:t>
            </w:r>
          </w:p>
        </w:tc>
        <w:tc>
          <w:tcPr>
            <w:tcW w:w="565" w:type="dxa"/>
            <w:gridSpan w:val="2"/>
            <w:noWrap w:val="0"/>
            <w:vAlign w:val="center"/>
          </w:tcPr>
          <w:p>
            <w:pPr>
              <w:spacing w:line="280" w:lineRule="exact"/>
              <w:jc w:val="center"/>
              <w:rPr>
                <w:rFonts w:hint="eastAsia" w:ascii="仿宋_GB2312" w:eastAsia="仿宋_GB2312"/>
                <w:szCs w:val="21"/>
              </w:rPr>
            </w:pPr>
          </w:p>
          <w:p>
            <w:pPr>
              <w:spacing w:line="280" w:lineRule="exact"/>
              <w:jc w:val="center"/>
              <w:rPr>
                <w:rFonts w:hint="eastAsia" w:ascii="仿宋_GB2312" w:eastAsia="仿宋_GB2312"/>
                <w:szCs w:val="21"/>
              </w:rPr>
            </w:pPr>
          </w:p>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400" w:type="dxa"/>
            <w:gridSpan w:val="2"/>
            <w:noWrap w:val="0"/>
            <w:vAlign w:val="top"/>
          </w:tcPr>
          <w:p>
            <w:pPr>
              <w:pStyle w:val="8"/>
              <w:spacing w:line="36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本项目涉及住宅楼28栋400户，主要建设内容包含小区道路2078米，改造给排水管道各2078米，改造小区内化</w:t>
            </w:r>
            <w:r>
              <w:rPr>
                <w:rFonts w:hint="eastAsia" w:ascii="仿宋_GB2312" w:eastAsia="仿宋_GB2312"/>
                <w:spacing w:val="-4"/>
                <w:sz w:val="21"/>
                <w:szCs w:val="21"/>
                <w:lang w:eastAsia="zh-CN"/>
              </w:rPr>
              <w:t>粪池11座，配建检查井、阀门井64座，改造老旧低压线路2078米，安装路灯60盏，安装燃气管道2200米、铺设弱电管沟2078米，安装监控设施12套、安防工程12套、环卫设施12套等。</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1483</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853</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w:t>
            </w:r>
            <w:r>
              <w:rPr>
                <w:rFonts w:hint="eastAsia" w:ascii="仿宋_GB2312" w:eastAsia="仿宋_GB2312"/>
                <w:sz w:val="21"/>
                <w:szCs w:val="21"/>
                <w:lang w:eastAsia="zh-CN"/>
              </w:rPr>
              <w:t>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华州区政府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523" w:hRule="atLeast"/>
        </w:trPr>
        <w:tc>
          <w:tcPr>
            <w:tcW w:w="5828" w:type="dxa"/>
            <w:gridSpan w:val="7"/>
            <w:noWrap w:val="0"/>
            <w:vAlign w:val="center"/>
          </w:tcPr>
          <w:p>
            <w:pPr>
              <w:pStyle w:val="8"/>
              <w:spacing w:line="2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五、城市开发项目（28个）</w:t>
            </w:r>
          </w:p>
        </w:tc>
        <w:tc>
          <w:tcPr>
            <w:tcW w:w="1692" w:type="dxa"/>
            <w:gridSpan w:val="8"/>
            <w:noWrap w:val="0"/>
            <w:vAlign w:val="center"/>
          </w:tcPr>
          <w:p>
            <w:pPr>
              <w:spacing w:line="280" w:lineRule="exact"/>
              <w:jc w:val="center"/>
              <w:rPr>
                <w:rFonts w:hint="eastAsia" w:ascii="仿宋_GB2312" w:eastAsia="仿宋_GB2312"/>
                <w:szCs w:val="21"/>
              </w:rPr>
            </w:pPr>
          </w:p>
        </w:tc>
        <w:tc>
          <w:tcPr>
            <w:tcW w:w="1127" w:type="dxa"/>
            <w:noWrap w:val="0"/>
            <w:vAlign w:val="center"/>
          </w:tcPr>
          <w:p>
            <w:pPr>
              <w:spacing w:line="280" w:lineRule="exact"/>
              <w:jc w:val="center"/>
              <w:rPr>
                <w:rFonts w:hint="eastAsia" w:ascii="仿宋_GB2312" w:eastAsia="仿宋_GB2312"/>
                <w:szCs w:val="21"/>
              </w:rPr>
            </w:pP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4406519</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379538</w:t>
            </w:r>
          </w:p>
        </w:tc>
        <w:tc>
          <w:tcPr>
            <w:tcW w:w="1141" w:type="dxa"/>
            <w:gridSpan w:val="4"/>
            <w:noWrap w:val="0"/>
            <w:vAlign w:val="center"/>
          </w:tcPr>
          <w:p>
            <w:pPr>
              <w:spacing w:line="280" w:lineRule="exact"/>
              <w:jc w:val="center"/>
              <w:rPr>
                <w:rFonts w:hint="eastAsia" w:ascii="仿宋_GB2312" w:eastAsia="仿宋_GB2312"/>
                <w:szCs w:val="21"/>
              </w:rPr>
            </w:pPr>
          </w:p>
        </w:tc>
        <w:tc>
          <w:tcPr>
            <w:tcW w:w="1234" w:type="dxa"/>
            <w:noWrap w:val="0"/>
            <w:vAlign w:val="center"/>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信达玖玺项目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top"/>
          </w:tcPr>
          <w:p>
            <w:pPr>
              <w:pStyle w:val="8"/>
              <w:spacing w:line="360" w:lineRule="exact"/>
              <w:ind w:left="21" w:leftChars="10" w:right="21" w:rightChars="10" w:firstLine="4"/>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项目位于乐天大街与民生路十字西北角，原啤酒厂厂址，项目规划总用地137.7885亩，该项目总建筑面积287505.88平方米，共17栋楼及商业街区等。</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2020—</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110410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ind w:firstLine="97"/>
              <w:jc w:val="center"/>
              <w:rPr>
                <w:rFonts w:hint="eastAsia" w:ascii="仿宋_GB2312" w:eastAsia="仿宋_GB2312"/>
                <w:sz w:val="21"/>
                <w:szCs w:val="21"/>
                <w:lang w:eastAsia="zh-CN"/>
              </w:rPr>
            </w:pPr>
            <w:r>
              <w:rPr>
                <w:rFonts w:hint="eastAsia" w:ascii="仿宋_GB2312"/>
                <w:sz w:val="21"/>
                <w:szCs w:val="21"/>
                <w:lang w:eastAsia="zh-CN"/>
              </w:rPr>
              <w:t>沋</w:t>
            </w:r>
            <w:r>
              <w:rPr>
                <w:rFonts w:hint="eastAsia" w:ascii="仿宋_GB2312" w:eastAsia="仿宋_GB2312"/>
                <w:sz w:val="21"/>
                <w:szCs w:val="21"/>
                <w:lang w:eastAsia="zh-CN"/>
              </w:rPr>
              <w:t>西社区商</w:t>
            </w:r>
          </w:p>
          <w:p>
            <w:pPr>
              <w:pStyle w:val="8"/>
              <w:spacing w:line="280" w:lineRule="exact"/>
              <w:ind w:firstLine="97"/>
              <w:jc w:val="center"/>
              <w:rPr>
                <w:rFonts w:hint="eastAsia" w:ascii="仿宋_GB2312" w:eastAsia="仿宋_GB2312"/>
                <w:sz w:val="21"/>
                <w:szCs w:val="21"/>
                <w:lang w:eastAsia="zh-CN"/>
              </w:rPr>
            </w:pPr>
            <w:r>
              <w:rPr>
                <w:rFonts w:hint="eastAsia" w:ascii="仿宋_GB2312" w:eastAsia="仿宋_GB2312"/>
                <w:sz w:val="21"/>
                <w:szCs w:val="21"/>
                <w:lang w:eastAsia="zh-CN"/>
              </w:rPr>
              <w:t>住综合楼项目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top"/>
          </w:tcPr>
          <w:p>
            <w:pPr>
              <w:pStyle w:val="8"/>
              <w:spacing w:line="360" w:lineRule="exact"/>
              <w:ind w:left="29" w:leftChars="10" w:right="21" w:rightChars="10" w:hanging="8"/>
              <w:rPr>
                <w:rFonts w:hint="eastAsia" w:ascii="仿宋_GB2312" w:eastAsia="仿宋_GB2312"/>
                <w:sz w:val="21"/>
                <w:szCs w:val="21"/>
                <w:lang w:eastAsia="zh-CN"/>
              </w:rPr>
            </w:pPr>
            <w:r>
              <w:rPr>
                <w:rFonts w:hint="eastAsia" w:ascii="仿宋_GB2312" w:eastAsia="仿宋_GB2312"/>
                <w:sz w:val="21"/>
                <w:szCs w:val="21"/>
                <w:lang w:eastAsia="zh-CN"/>
              </w:rPr>
              <w:t>项目位于宣化路与五马路十字东北角，占地约32亩，总建筑面积7.5万平方米，主要建设4栋商住楼。</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23600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5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ind w:firstLine="101"/>
              <w:jc w:val="center"/>
              <w:rPr>
                <w:rFonts w:hint="eastAsia" w:ascii="仿宋_GB2312" w:eastAsia="仿宋_GB2312"/>
                <w:sz w:val="21"/>
                <w:szCs w:val="21"/>
                <w:lang w:eastAsia="zh-CN"/>
              </w:rPr>
            </w:pPr>
            <w:r>
              <w:rPr>
                <w:rFonts w:hint="eastAsia" w:ascii="仿宋_GB2312" w:eastAsia="仿宋_GB2312"/>
                <w:sz w:val="21"/>
                <w:szCs w:val="21"/>
              </w:rPr>
              <w:t>通达</w:t>
            </w:r>
            <w:r>
              <w:rPr>
                <w:rFonts w:hint="eastAsia" w:ascii="仿宋_GB2312"/>
                <w:sz w:val="21"/>
                <w:szCs w:val="21"/>
              </w:rPr>
              <w:t>﹒</w:t>
            </w:r>
            <w:r>
              <w:rPr>
                <w:rFonts w:hint="eastAsia" w:ascii="仿宋_GB2312" w:eastAsia="仿宋_GB2312"/>
                <w:sz w:val="21"/>
                <w:szCs w:val="21"/>
              </w:rPr>
              <w:t>丽景</w:t>
            </w:r>
          </w:p>
          <w:p>
            <w:pPr>
              <w:pStyle w:val="8"/>
              <w:spacing w:line="280" w:lineRule="exact"/>
              <w:ind w:firstLine="101"/>
              <w:jc w:val="center"/>
              <w:rPr>
                <w:rFonts w:hint="eastAsia" w:ascii="仿宋_GB2312" w:eastAsia="仿宋_GB2312"/>
                <w:sz w:val="21"/>
                <w:szCs w:val="21"/>
              </w:rPr>
            </w:pPr>
            <w:r>
              <w:rPr>
                <w:rFonts w:hint="eastAsia" w:ascii="仿宋_GB2312"/>
                <w:sz w:val="21"/>
                <w:szCs w:val="21"/>
              </w:rPr>
              <w:t>沄</w:t>
            </w:r>
            <w:r>
              <w:rPr>
                <w:rFonts w:hint="eastAsia" w:ascii="仿宋_GB2312" w:eastAsia="仿宋_GB2312"/>
                <w:sz w:val="21"/>
                <w:szCs w:val="21"/>
              </w:rPr>
              <w:t>上项目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61" w:type="dxa"/>
            <w:noWrap w:val="0"/>
            <w:vAlign w:val="top"/>
          </w:tcPr>
          <w:p>
            <w:pPr>
              <w:pStyle w:val="8"/>
              <w:spacing w:line="36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项目位于杜化路与西华街十字西北角，东起杜化路，西至仓程路，南起西华街，北至新洲地产、通达地产、技工学校。项目总占地约105亩，总建筑面积约21万平方米。</w:t>
            </w:r>
          </w:p>
        </w:tc>
        <w:tc>
          <w:tcPr>
            <w:tcW w:w="1692" w:type="dxa"/>
            <w:gridSpan w:val="8"/>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64"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ind w:firstLine="95"/>
              <w:jc w:val="center"/>
              <w:rPr>
                <w:rFonts w:hint="eastAsia" w:ascii="仿宋_GB2312" w:eastAsia="仿宋_GB2312"/>
                <w:sz w:val="21"/>
                <w:szCs w:val="21"/>
              </w:rPr>
            </w:pPr>
            <w:r>
              <w:rPr>
                <w:rFonts w:hint="eastAsia" w:ascii="仿宋_GB2312" w:eastAsia="仿宋_GB2312"/>
                <w:sz w:val="21"/>
                <w:szCs w:val="21"/>
              </w:rPr>
              <w:t>上上国风·森林里</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60" w:lineRule="exact"/>
              <w:ind w:left="22" w:leftChars="10" w:right="21" w:rightChars="10" w:hanging="1"/>
              <w:jc w:val="both"/>
              <w:rPr>
                <w:rFonts w:hint="eastAsia" w:ascii="仿宋_GB2312" w:eastAsia="仿宋_GB2312"/>
                <w:sz w:val="21"/>
                <w:szCs w:val="21"/>
                <w:lang w:eastAsia="zh-CN"/>
              </w:rPr>
            </w:pPr>
            <w:r>
              <w:rPr>
                <w:rFonts w:hint="eastAsia" w:ascii="仿宋_GB2312" w:eastAsia="仿宋_GB2312"/>
                <w:sz w:val="21"/>
                <w:szCs w:val="21"/>
                <w:lang w:eastAsia="zh-CN"/>
              </w:rPr>
              <w:t>项目位于六泉路与西华街十字西北角，项目占地111亩，总建筑面积244405平方米，主要建设住宅、商业及配套、幼儿园、公厕及地下。</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160000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6"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鸿基世业椿萱</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颐养中心及配</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套住宅</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line="36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建设颐养中心及配套住宅。</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63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ind w:firstLine="86"/>
              <w:jc w:val="center"/>
              <w:rPr>
                <w:rFonts w:hint="eastAsia" w:ascii="仿宋_GB2312" w:eastAsia="仿宋_GB2312"/>
                <w:sz w:val="21"/>
                <w:szCs w:val="21"/>
                <w:lang w:eastAsia="zh-CN"/>
              </w:rPr>
            </w:pPr>
            <w:r>
              <w:rPr>
                <w:rFonts w:hint="eastAsia" w:ascii="仿宋_GB2312" w:eastAsia="仿宋_GB2312"/>
                <w:sz w:val="21"/>
                <w:szCs w:val="21"/>
              </w:rPr>
              <w:t>鸿基世业</w:t>
            </w:r>
          </w:p>
          <w:p>
            <w:pPr>
              <w:pStyle w:val="8"/>
              <w:spacing w:line="280" w:lineRule="exact"/>
              <w:ind w:firstLine="86"/>
              <w:jc w:val="center"/>
              <w:rPr>
                <w:rFonts w:hint="eastAsia" w:ascii="仿宋_GB2312" w:eastAsia="仿宋_GB2312"/>
                <w:sz w:val="21"/>
                <w:szCs w:val="21"/>
              </w:rPr>
            </w:pPr>
            <w:r>
              <w:rPr>
                <w:rFonts w:hint="eastAsia" w:ascii="仿宋_GB2312" w:eastAsia="仿宋_GB2312"/>
                <w:sz w:val="21"/>
                <w:szCs w:val="21"/>
              </w:rPr>
              <w:t>龙熙府</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line="360" w:lineRule="exact"/>
              <w:ind w:left="21" w:leftChars="10" w:right="21" w:rightChars="10"/>
              <w:jc w:val="both"/>
              <w:rPr>
                <w:rFonts w:hint="eastAsia" w:ascii="仿宋_GB2312" w:eastAsia="仿宋_GB2312"/>
                <w:sz w:val="21"/>
                <w:szCs w:val="21"/>
              </w:rPr>
            </w:pPr>
            <w:r>
              <w:rPr>
                <w:rFonts w:hint="eastAsia" w:ascii="仿宋_GB2312" w:eastAsia="仿宋_GB2312"/>
                <w:sz w:val="21"/>
                <w:szCs w:val="21"/>
              </w:rPr>
              <w:t>住宅及配套商业。</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63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鸿基广场</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line="360" w:lineRule="exact"/>
              <w:ind w:left="21" w:leftChars="10" w:right="21" w:rightChars="10"/>
              <w:jc w:val="both"/>
              <w:rPr>
                <w:rFonts w:hint="eastAsia" w:ascii="仿宋_GB2312" w:eastAsia="仿宋_GB2312"/>
                <w:sz w:val="21"/>
                <w:szCs w:val="21"/>
              </w:rPr>
            </w:pPr>
            <w:r>
              <w:rPr>
                <w:rFonts w:hint="eastAsia" w:ascii="仿宋_GB2312" w:eastAsia="仿宋_GB2312"/>
                <w:sz w:val="21"/>
                <w:szCs w:val="21"/>
              </w:rPr>
              <w:t>写字楼及商业。</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54214</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文庭雅苑项目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60" w:lineRule="exact"/>
              <w:ind w:left="28" w:leftChars="10" w:right="21" w:rightChars="10" w:hanging="7"/>
              <w:jc w:val="both"/>
              <w:rPr>
                <w:rFonts w:hint="eastAsia" w:ascii="仿宋_GB2312" w:eastAsia="仿宋_GB2312"/>
                <w:sz w:val="21"/>
                <w:szCs w:val="21"/>
                <w:lang w:eastAsia="zh-CN"/>
              </w:rPr>
            </w:pPr>
            <w:r>
              <w:rPr>
                <w:rFonts w:hint="eastAsia" w:ascii="仿宋_GB2312" w:eastAsia="仿宋_GB2312"/>
                <w:sz w:val="21"/>
                <w:szCs w:val="21"/>
                <w:lang w:eastAsia="zh-CN"/>
              </w:rPr>
              <w:t>项目位于渭河大街与前进路十字西南角，项目占地40亩，总建筑面积为9.7万平方米，主要建设商住小区及配套。</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48000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13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海兴国际项目</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（二期）</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60" w:lineRule="exact"/>
              <w:ind w:left="30" w:leftChars="10" w:right="21" w:rightChars="10" w:hanging="9"/>
              <w:rPr>
                <w:rFonts w:hint="eastAsia" w:ascii="仿宋_GB2312" w:eastAsia="仿宋_GB2312"/>
                <w:sz w:val="21"/>
                <w:szCs w:val="21"/>
                <w:lang w:eastAsia="zh-CN"/>
              </w:rPr>
            </w:pPr>
            <w:r>
              <w:rPr>
                <w:rFonts w:hint="eastAsia" w:ascii="仿宋_GB2312" w:eastAsia="仿宋_GB2312"/>
                <w:spacing w:val="-6"/>
                <w:sz w:val="21"/>
                <w:szCs w:val="21"/>
                <w:lang w:eastAsia="zh-CN"/>
              </w:rPr>
              <w:t>项目东起仓程路，西至丰荫明德小学，</w:t>
            </w:r>
            <w:r>
              <w:rPr>
                <w:rFonts w:hint="eastAsia" w:ascii="仿宋_GB2312" w:eastAsia="仿宋_GB2312"/>
                <w:sz w:val="21"/>
                <w:szCs w:val="21"/>
                <w:lang w:eastAsia="zh-CN"/>
              </w:rPr>
              <w:t>南起渭河大街，北至华陆置业用地。</w:t>
            </w:r>
            <w:r>
              <w:rPr>
                <w:rFonts w:hint="eastAsia" w:ascii="仿宋_GB2312" w:eastAsia="仿宋_GB2312"/>
                <w:spacing w:val="-6"/>
                <w:sz w:val="21"/>
                <w:szCs w:val="21"/>
                <w:lang w:eastAsia="zh-CN"/>
              </w:rPr>
              <w:t>项目占地57亩，</w:t>
            </w:r>
            <w:r>
              <w:rPr>
                <w:rFonts w:hint="eastAsia" w:ascii="仿宋_GB2312" w:eastAsia="仿宋_GB2312"/>
                <w:sz w:val="21"/>
                <w:szCs w:val="21"/>
                <w:lang w:eastAsia="zh-CN"/>
              </w:rPr>
              <w:t>总建筑面积182211平方米。主要建设住宅及配套设施。</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10500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3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w:t>
            </w:r>
          </w:p>
        </w:tc>
        <w:tc>
          <w:tcPr>
            <w:tcW w:w="1447" w:type="dxa"/>
            <w:gridSpan w:val="2"/>
            <w:noWrap w:val="0"/>
            <w:vAlign w:val="center"/>
          </w:tcPr>
          <w:p>
            <w:pPr>
              <w:pStyle w:val="8"/>
              <w:spacing w:line="280" w:lineRule="exact"/>
              <w:ind w:firstLine="97"/>
              <w:jc w:val="center"/>
              <w:rPr>
                <w:rFonts w:hint="eastAsia" w:ascii="仿宋_GB2312" w:eastAsia="仿宋_GB2312"/>
                <w:sz w:val="21"/>
                <w:szCs w:val="21"/>
              </w:rPr>
            </w:pPr>
            <w:r>
              <w:rPr>
                <w:rFonts w:hint="eastAsia" w:ascii="仿宋_GB2312" w:eastAsia="仿宋_GB2312"/>
                <w:sz w:val="21"/>
                <w:szCs w:val="21"/>
              </w:rPr>
              <w:t>秦川·状元府项目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60" w:lineRule="exact"/>
              <w:ind w:left="21" w:leftChars="10" w:right="21" w:rightChars="10" w:firstLine="5"/>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项目位于渭河大街与金水路十字西北角，项目占地64亩，总建筑面积130000平方米。主要建设住宅楼、商业建筑、配套公共建筑以及地下车库。</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45000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22000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98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丰荫社区工商</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用地西区（丰</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庆里）项目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80" w:lineRule="exact"/>
              <w:ind w:left="28" w:leftChars="10" w:right="21" w:rightChars="10" w:hanging="7"/>
              <w:rPr>
                <w:rFonts w:hint="eastAsia" w:ascii="仿宋_GB2312" w:eastAsia="仿宋_GB2312"/>
                <w:sz w:val="21"/>
                <w:szCs w:val="21"/>
                <w:lang w:eastAsia="zh-CN"/>
              </w:rPr>
            </w:pPr>
            <w:r>
              <w:rPr>
                <w:rFonts w:hint="eastAsia" w:ascii="仿宋_GB2312" w:eastAsia="仿宋_GB2312"/>
                <w:sz w:val="21"/>
                <w:szCs w:val="21"/>
                <w:lang w:eastAsia="zh-CN"/>
              </w:rPr>
              <w:t>项目位于渭河大街与六泉路十字西北角，东起六泉路，西至丰荫小区，南起渭河大街，北至仲宁街。项目占地55亩，总建筑面积63111平方米，主要建设住宅、商业及配套设施。</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27645</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渭南万科城</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二DK11&amp;DK12</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80" w:lineRule="exact"/>
              <w:ind w:left="29" w:leftChars="10" w:right="21" w:rightChars="10" w:hanging="8"/>
              <w:rPr>
                <w:rFonts w:hint="eastAsia" w:ascii="仿宋_GB2312" w:eastAsia="仿宋_GB2312"/>
                <w:sz w:val="21"/>
                <w:szCs w:val="21"/>
                <w:lang w:eastAsia="zh-CN"/>
              </w:rPr>
            </w:pPr>
            <w:r>
              <w:rPr>
                <w:rFonts w:hint="eastAsia" w:ascii="仿宋_GB2312" w:eastAsia="仿宋_GB2312"/>
                <w:sz w:val="21"/>
                <w:szCs w:val="21"/>
                <w:lang w:eastAsia="zh-CN"/>
              </w:rPr>
              <w:t>项目位于滨水东区范围内，东起民生路，西至渭水街，南起渭华大街，北至规划公园。主要建设住宅和商业。</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149000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2"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13</w:t>
            </w:r>
          </w:p>
        </w:tc>
        <w:tc>
          <w:tcPr>
            <w:tcW w:w="1447" w:type="dxa"/>
            <w:gridSpan w:val="2"/>
            <w:noWrap w:val="0"/>
            <w:vAlign w:val="center"/>
          </w:tcPr>
          <w:p>
            <w:pPr>
              <w:pStyle w:val="8"/>
              <w:spacing w:line="280" w:lineRule="exact"/>
              <w:ind w:firstLine="90"/>
              <w:jc w:val="center"/>
              <w:rPr>
                <w:rFonts w:hint="eastAsia" w:ascii="仿宋_GB2312" w:eastAsia="仿宋_GB2312"/>
                <w:sz w:val="21"/>
                <w:szCs w:val="21"/>
                <w:lang w:eastAsia="zh-CN"/>
              </w:rPr>
            </w:pPr>
            <w:r>
              <w:rPr>
                <w:rFonts w:hint="eastAsia" w:ascii="仿宋_GB2312" w:eastAsia="仿宋_GB2312"/>
                <w:sz w:val="21"/>
                <w:szCs w:val="21"/>
              </w:rPr>
              <w:t>上上玫瑰园</w:t>
            </w:r>
          </w:p>
          <w:p>
            <w:pPr>
              <w:pStyle w:val="8"/>
              <w:spacing w:line="280" w:lineRule="exact"/>
              <w:ind w:firstLine="90"/>
              <w:jc w:val="center"/>
              <w:rPr>
                <w:rFonts w:hint="eastAsia" w:ascii="仿宋_GB2312" w:eastAsia="仿宋_GB2312"/>
                <w:sz w:val="21"/>
                <w:szCs w:val="21"/>
              </w:rPr>
            </w:pPr>
            <w:r>
              <w:rPr>
                <w:rFonts w:hint="eastAsia" w:ascii="仿宋_GB2312" w:eastAsia="仿宋_GB2312"/>
                <w:sz w:val="21"/>
                <w:szCs w:val="21"/>
              </w:rPr>
              <w:t>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80" w:lineRule="exact"/>
              <w:ind w:left="21" w:leftChars="10" w:right="21" w:rightChars="10" w:firstLine="16"/>
              <w:rPr>
                <w:rFonts w:hint="eastAsia" w:ascii="仿宋_GB2312" w:eastAsia="仿宋_GB2312"/>
                <w:sz w:val="21"/>
                <w:szCs w:val="21"/>
                <w:lang w:eastAsia="zh-CN"/>
              </w:rPr>
            </w:pPr>
            <w:r>
              <w:rPr>
                <w:rFonts w:hint="eastAsia" w:ascii="仿宋_GB2312" w:eastAsia="仿宋_GB2312"/>
                <w:sz w:val="21"/>
                <w:szCs w:val="21"/>
                <w:lang w:eastAsia="zh-CN"/>
              </w:rPr>
              <w:t>项目位于前进路与渭河大街西北角，项目占地150亩，规划建设商住小区</w:t>
            </w:r>
            <w:r>
              <w:rPr>
                <w:rFonts w:hint="eastAsia" w:ascii="仿宋_GB2312" w:eastAsia="仿宋_GB2312"/>
                <w:spacing w:val="4"/>
                <w:sz w:val="21"/>
                <w:szCs w:val="21"/>
                <w:lang w:eastAsia="zh-CN"/>
              </w:rPr>
              <w:t>及配套设施，建筑总面积40万平方米，1</w:t>
            </w:r>
            <w:r>
              <w:rPr>
                <w:rFonts w:hint="eastAsia" w:ascii="仿宋_GB2312" w:eastAsia="仿宋_GB2312"/>
                <w:sz w:val="21"/>
                <w:szCs w:val="21"/>
                <w:lang w:eastAsia="zh-CN"/>
              </w:rPr>
              <w:t>056套住宅。</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2020—</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98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w:t>
            </w:r>
          </w:p>
        </w:tc>
        <w:tc>
          <w:tcPr>
            <w:tcW w:w="1447" w:type="dxa"/>
            <w:gridSpan w:val="2"/>
            <w:noWrap w:val="0"/>
            <w:vAlign w:val="center"/>
          </w:tcPr>
          <w:p>
            <w:pPr>
              <w:pStyle w:val="8"/>
              <w:spacing w:line="280" w:lineRule="exact"/>
              <w:ind w:firstLine="92"/>
              <w:jc w:val="center"/>
              <w:rPr>
                <w:rFonts w:hint="eastAsia" w:ascii="仿宋_GB2312" w:eastAsia="仿宋_GB2312"/>
                <w:sz w:val="21"/>
                <w:szCs w:val="21"/>
                <w:lang w:eastAsia="zh-CN"/>
              </w:rPr>
            </w:pPr>
            <w:r>
              <w:rPr>
                <w:rFonts w:hint="eastAsia" w:ascii="仿宋_GB2312" w:eastAsia="仿宋_GB2312"/>
                <w:sz w:val="21"/>
                <w:szCs w:val="21"/>
              </w:rPr>
              <w:t>渭南万科城</w:t>
            </w:r>
          </w:p>
          <w:p>
            <w:pPr>
              <w:pStyle w:val="8"/>
              <w:spacing w:line="280" w:lineRule="exact"/>
              <w:ind w:firstLine="92"/>
              <w:jc w:val="center"/>
              <w:rPr>
                <w:rFonts w:hint="eastAsia" w:ascii="仿宋_GB2312" w:eastAsia="仿宋_GB2312"/>
                <w:sz w:val="21"/>
                <w:szCs w:val="21"/>
              </w:rPr>
            </w:pPr>
            <w:r>
              <w:rPr>
                <w:rFonts w:hint="eastAsia" w:ascii="仿宋_GB2312" w:eastAsia="仿宋_GB2312"/>
                <w:sz w:val="21"/>
                <w:szCs w:val="21"/>
              </w:rPr>
              <w:t>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kinsoku/>
              <w:overflowPunct w:val="0"/>
              <w:spacing w:line="380" w:lineRule="exact"/>
              <w:ind w:left="21" w:leftChars="10" w:right="21" w:rightChars="10"/>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项目位于滨水东区范围内，东起宣化路、西至前进路，南起东湖路、北至许村大街。项目占地850亩，建筑面</w:t>
            </w:r>
            <w:r>
              <w:rPr>
                <w:rFonts w:hint="eastAsia" w:ascii="仿宋_GB2312" w:eastAsia="仿宋_GB2312"/>
                <w:spacing w:val="-6"/>
                <w:sz w:val="21"/>
                <w:szCs w:val="21"/>
                <w:lang w:eastAsia="zh-CN"/>
              </w:rPr>
              <w:t>积150万平方米，主要建设内容为公园、绿地、学校、幼儿园、商业、住宅等。</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2020—</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36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w:t>
            </w:r>
          </w:p>
        </w:tc>
        <w:tc>
          <w:tcPr>
            <w:tcW w:w="1447" w:type="dxa"/>
            <w:gridSpan w:val="2"/>
            <w:noWrap w:val="0"/>
            <w:vAlign w:val="center"/>
          </w:tcPr>
          <w:p>
            <w:pPr>
              <w:pStyle w:val="8"/>
              <w:spacing w:line="280" w:lineRule="exact"/>
              <w:ind w:firstLine="105"/>
              <w:jc w:val="center"/>
              <w:rPr>
                <w:rFonts w:hint="eastAsia" w:ascii="仿宋_GB2312" w:eastAsia="仿宋_GB2312"/>
                <w:sz w:val="21"/>
                <w:szCs w:val="21"/>
                <w:lang w:eastAsia="zh-CN"/>
              </w:rPr>
            </w:pPr>
            <w:r>
              <w:rPr>
                <w:rFonts w:hint="eastAsia" w:ascii="仿宋_GB2312" w:eastAsia="仿宋_GB2312"/>
                <w:sz w:val="21"/>
                <w:szCs w:val="21"/>
                <w:lang w:eastAsia="zh-CN"/>
              </w:rPr>
              <w:t>碧桂园·春风南岸项目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80" w:lineRule="exact"/>
              <w:ind w:left="21" w:leftChars="10" w:right="21" w:rightChars="10"/>
              <w:rPr>
                <w:rFonts w:hint="eastAsia" w:ascii="仿宋_GB2312" w:eastAsia="仿宋_GB2312"/>
                <w:sz w:val="21"/>
                <w:szCs w:val="21"/>
                <w:lang w:eastAsia="zh-CN"/>
              </w:rPr>
            </w:pPr>
            <w:r>
              <w:rPr>
                <w:rFonts w:hint="eastAsia" w:ascii="仿宋_GB2312" w:eastAsia="仿宋_GB2312"/>
                <w:spacing w:val="8"/>
                <w:sz w:val="21"/>
                <w:szCs w:val="21"/>
                <w:lang w:eastAsia="zh-CN"/>
              </w:rPr>
              <w:t>项目位于滨水东区，总建筑面积</w:t>
            </w:r>
            <w:r>
              <w:rPr>
                <w:rFonts w:hint="eastAsia" w:ascii="仿宋_GB2312" w:eastAsia="仿宋_GB2312"/>
                <w:sz w:val="21"/>
                <w:szCs w:val="21"/>
                <w:lang w:eastAsia="zh-CN"/>
              </w:rPr>
              <w:t>279021平方米，主要建设商住小区及其配套车库，社区服务。</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2021—</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212000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47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16</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惠风·天和</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before="24" w:beforeLines="10" w:after="24" w:afterLines="10" w:line="380" w:lineRule="exact"/>
              <w:ind w:left="29" w:leftChars="10" w:right="21" w:rightChars="10" w:hanging="8"/>
              <w:jc w:val="both"/>
              <w:rPr>
                <w:rFonts w:hint="eastAsia" w:ascii="仿宋_GB2312" w:eastAsia="仿宋_GB2312"/>
                <w:sz w:val="21"/>
                <w:szCs w:val="21"/>
                <w:lang w:eastAsia="zh-CN"/>
              </w:rPr>
            </w:pPr>
            <w:r>
              <w:rPr>
                <w:rFonts w:hint="eastAsia" w:ascii="仿宋_GB2312" w:eastAsia="仿宋_GB2312"/>
                <w:sz w:val="21"/>
                <w:szCs w:val="21"/>
                <w:lang w:eastAsia="zh-CN"/>
              </w:rPr>
              <w:t>项目位于渭河大街与仓程路十字东北角，总建筑面积150564平方米，主要建设住宅及配套设施。</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26000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49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文阙台</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before="24" w:beforeLines="10" w:after="24" w:afterLines="10" w:line="38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项目位于渭华大街与三贤路十字西北角，东起三贤路，西至白杨街道办赵村工商预留地，南起渭华大街，北至规划绿地。项目占地134亩，总建筑面积28万平方米，主要建设商业、住宅楼、幼儿园、配套公建等。</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2022—</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140000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15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杜化路安置</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小区（通达·</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朗郡）8#楼</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before="24" w:beforeLines="10" w:after="24" w:afterLines="10" w:line="380" w:lineRule="exact"/>
              <w:ind w:left="21" w:leftChars="10" w:right="21" w:rightChars="10" w:firstLine="6"/>
              <w:jc w:val="both"/>
              <w:rPr>
                <w:rFonts w:hint="eastAsia" w:ascii="仿宋_GB2312" w:eastAsia="仿宋_GB2312"/>
                <w:sz w:val="21"/>
                <w:szCs w:val="21"/>
                <w:lang w:eastAsia="zh-CN"/>
              </w:rPr>
            </w:pPr>
            <w:r>
              <w:rPr>
                <w:rFonts w:hint="eastAsia" w:ascii="仿宋_GB2312" w:eastAsia="仿宋_GB2312"/>
                <w:sz w:val="21"/>
                <w:szCs w:val="21"/>
                <w:lang w:eastAsia="zh-CN"/>
              </w:rPr>
              <w:t>项目位于西华街与杜化路十字西南角，东起杜化路，西至通达地产，南起盈田村，北至西华街。项目占地8亩，总建筑面积3.7万平方米，主要建设商业、住宅。</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15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19</w:t>
            </w:r>
          </w:p>
        </w:tc>
        <w:tc>
          <w:tcPr>
            <w:tcW w:w="1447" w:type="dxa"/>
            <w:gridSpan w:val="2"/>
            <w:noWrap w:val="0"/>
            <w:vAlign w:val="center"/>
          </w:tcPr>
          <w:p>
            <w:pPr>
              <w:pStyle w:val="8"/>
              <w:spacing w:line="280" w:lineRule="exact"/>
              <w:ind w:firstLine="90"/>
              <w:jc w:val="center"/>
              <w:rPr>
                <w:rFonts w:hint="eastAsia" w:ascii="仿宋_GB2312" w:eastAsia="仿宋_GB2312"/>
                <w:sz w:val="21"/>
                <w:szCs w:val="21"/>
                <w:lang w:eastAsia="zh-CN"/>
              </w:rPr>
            </w:pPr>
            <w:r>
              <w:rPr>
                <w:rFonts w:hint="eastAsia" w:ascii="仿宋_GB2312" w:eastAsia="仿宋_GB2312"/>
                <w:sz w:val="21"/>
                <w:szCs w:val="21"/>
                <w:lang w:eastAsia="zh-CN"/>
              </w:rPr>
              <w:t>五里铺村工</w:t>
            </w:r>
          </w:p>
          <w:p>
            <w:pPr>
              <w:pStyle w:val="8"/>
              <w:spacing w:line="280" w:lineRule="exact"/>
              <w:ind w:firstLine="90"/>
              <w:jc w:val="center"/>
              <w:rPr>
                <w:rFonts w:hint="eastAsia" w:ascii="仿宋_GB2312" w:eastAsia="仿宋_GB2312"/>
                <w:sz w:val="21"/>
                <w:szCs w:val="21"/>
                <w:lang w:eastAsia="zh-CN"/>
              </w:rPr>
            </w:pPr>
            <w:r>
              <w:rPr>
                <w:rFonts w:hint="eastAsia" w:ascii="仿宋_GB2312" w:eastAsia="仿宋_GB2312"/>
                <w:sz w:val="21"/>
                <w:szCs w:val="21"/>
                <w:lang w:eastAsia="zh-CN"/>
              </w:rPr>
              <w:t>商用地项目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before="24" w:beforeLines="10" w:after="24" w:afterLines="10" w:line="380" w:lineRule="exact"/>
              <w:ind w:left="21" w:leftChars="10" w:right="21" w:rightChars="10" w:firstLine="1"/>
              <w:jc w:val="both"/>
              <w:rPr>
                <w:rFonts w:hint="eastAsia" w:ascii="仿宋_GB2312" w:eastAsia="仿宋_GB2312"/>
                <w:sz w:val="21"/>
                <w:szCs w:val="21"/>
                <w:lang w:eastAsia="zh-CN"/>
              </w:rPr>
            </w:pPr>
            <w:r>
              <w:rPr>
                <w:rFonts w:hint="eastAsia" w:ascii="仿宋_GB2312" w:eastAsia="仿宋_GB2312"/>
                <w:spacing w:val="-4"/>
                <w:sz w:val="21"/>
                <w:szCs w:val="21"/>
                <w:lang w:eastAsia="zh-CN"/>
              </w:rPr>
              <w:t>项目位于朝阳大街与杜化路十字东北角</w:t>
            </w:r>
            <w:r>
              <w:rPr>
                <w:rFonts w:hint="eastAsia" w:ascii="仿宋_GB2312" w:eastAsia="仿宋_GB2312"/>
                <w:sz w:val="21"/>
                <w:szCs w:val="21"/>
                <w:lang w:eastAsia="zh-CN"/>
              </w:rPr>
              <w:t>，东起军民服务社，西至杜化路，南起朝阳大街，北临三贤中学。项目</w:t>
            </w:r>
            <w:r>
              <w:rPr>
                <w:rFonts w:hint="eastAsia" w:ascii="仿宋_GB2312" w:eastAsia="仿宋_GB2312"/>
                <w:spacing w:val="4"/>
                <w:sz w:val="21"/>
                <w:szCs w:val="21"/>
                <w:lang w:eastAsia="zh-CN"/>
              </w:rPr>
              <w:t>占地4.7亩，总建筑面积为5654平方米，</w:t>
            </w:r>
            <w:r>
              <w:rPr>
                <w:rFonts w:hint="eastAsia" w:ascii="仿宋_GB2312" w:eastAsia="仿宋_GB2312"/>
                <w:sz w:val="21"/>
                <w:szCs w:val="21"/>
                <w:lang w:eastAsia="zh-CN"/>
              </w:rPr>
              <w:t>主要建设一栋商业综合楼。</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2200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15"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中创天悦</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360" w:lineRule="exact"/>
              <w:ind w:left="21" w:leftChars="10" w:right="21" w:rightChars="10"/>
              <w:rPr>
                <w:rFonts w:hint="eastAsia" w:ascii="仿宋_GB2312" w:eastAsia="仿宋_GB2312"/>
                <w:sz w:val="21"/>
                <w:szCs w:val="21"/>
                <w:lang w:eastAsia="zh-CN"/>
              </w:rPr>
            </w:pPr>
            <w:r>
              <w:rPr>
                <w:rFonts w:hint="eastAsia" w:ascii="仿宋_GB2312" w:eastAsia="仿宋_GB2312"/>
                <w:spacing w:val="-6"/>
                <w:sz w:val="21"/>
                <w:szCs w:val="21"/>
                <w:lang w:eastAsia="zh-CN"/>
              </w:rPr>
              <w:t>住宅：146516.45平方米商业：2645.77平方米、幼儿园：3392.46平方米、住宅：11栋商业：5栋、幼儿园1所。</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2027</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129600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78"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21</w:t>
            </w:r>
          </w:p>
        </w:tc>
        <w:tc>
          <w:tcPr>
            <w:tcW w:w="1447" w:type="dxa"/>
            <w:gridSpan w:val="2"/>
            <w:noWrap w:val="0"/>
            <w:vAlign w:val="center"/>
          </w:tcPr>
          <w:p>
            <w:pPr>
              <w:pStyle w:val="8"/>
              <w:tabs>
                <w:tab w:val="left" w:pos="210"/>
              </w:tabs>
              <w:spacing w:line="280" w:lineRule="exact"/>
              <w:jc w:val="center"/>
              <w:rPr>
                <w:rFonts w:hint="eastAsia" w:ascii="仿宋_GB2312" w:eastAsia="仿宋_GB2312"/>
                <w:sz w:val="21"/>
                <w:szCs w:val="21"/>
              </w:rPr>
            </w:pPr>
            <w:r>
              <w:rPr>
                <w:rFonts w:hint="eastAsia" w:ascii="仿宋_GB2312" w:eastAsia="仿宋_GB2312"/>
                <w:sz w:val="21"/>
                <w:szCs w:val="21"/>
              </w:rPr>
              <w:t>中创九号</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400" w:lineRule="exact"/>
              <w:ind w:left="21" w:leftChars="10" w:right="21" w:rightChars="10"/>
              <w:rPr>
                <w:rFonts w:hint="eastAsia" w:ascii="仿宋_GB2312" w:eastAsia="仿宋_GB2312"/>
                <w:spacing w:val="-8"/>
                <w:sz w:val="21"/>
                <w:szCs w:val="21"/>
                <w:lang w:eastAsia="zh-CN"/>
              </w:rPr>
            </w:pPr>
            <w:r>
              <w:rPr>
                <w:rFonts w:hint="eastAsia" w:ascii="仿宋_GB2312" w:eastAsia="仿宋_GB2312"/>
                <w:spacing w:val="-8"/>
                <w:sz w:val="21"/>
                <w:szCs w:val="21"/>
                <w:lang w:eastAsia="zh-CN"/>
              </w:rPr>
              <w:t>住宅：193857.60平方米、商业：38346.66</w:t>
            </w:r>
            <w:r>
              <w:rPr>
                <w:rFonts w:hint="eastAsia" w:ascii="仿宋_GB2312" w:eastAsia="仿宋_GB2312"/>
                <w:sz w:val="21"/>
                <w:szCs w:val="21"/>
                <w:lang w:eastAsia="zh-CN"/>
              </w:rPr>
              <w:t>平方米、住宅：78.49亩商业：26.51亩</w:t>
            </w:r>
            <w:r>
              <w:rPr>
                <w:rFonts w:hint="eastAsia" w:ascii="仿宋_GB2312" w:eastAsia="仿宋_GB2312"/>
                <w:spacing w:val="-8"/>
                <w:sz w:val="21"/>
                <w:szCs w:val="21"/>
                <w:lang w:eastAsia="zh-CN"/>
              </w:rPr>
              <w:t>、住宅：7栋、商业：12栋、住宅：1486套商业：独栋办公10栋。</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057"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22</w:t>
            </w:r>
          </w:p>
        </w:tc>
        <w:tc>
          <w:tcPr>
            <w:tcW w:w="1447" w:type="dxa"/>
            <w:gridSpan w:val="2"/>
            <w:noWrap w:val="0"/>
            <w:vAlign w:val="center"/>
          </w:tcPr>
          <w:p>
            <w:pPr>
              <w:pStyle w:val="8"/>
              <w:spacing w:line="280" w:lineRule="exact"/>
              <w:ind w:firstLine="86"/>
              <w:jc w:val="center"/>
              <w:rPr>
                <w:rFonts w:hint="eastAsia" w:ascii="仿宋_GB2312" w:eastAsia="仿宋_GB2312"/>
                <w:sz w:val="21"/>
                <w:szCs w:val="21"/>
              </w:rPr>
            </w:pPr>
            <w:r>
              <w:rPr>
                <w:rFonts w:hint="eastAsia" w:ascii="仿宋_GB2312" w:eastAsia="仿宋_GB2312"/>
                <w:sz w:val="21"/>
                <w:szCs w:val="21"/>
              </w:rPr>
              <w:t>渭南东原玖城阅项目</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40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4"/>
                <w:sz w:val="21"/>
                <w:szCs w:val="21"/>
                <w:lang w:eastAsia="zh-CN"/>
              </w:rPr>
              <w:t>该项目总占地面积207亩，建筑面积55000平米，住宅两栋高层，商业4栋独立商业。住宅：368套（4#、5#楼</w:t>
            </w:r>
            <w:r>
              <w:rPr>
                <w:rFonts w:hint="eastAsia" w:ascii="仿宋_GB2312" w:eastAsia="仿宋_GB2312"/>
                <w:sz w:val="21"/>
                <w:szCs w:val="21"/>
                <w:lang w:eastAsia="zh-CN"/>
              </w:rPr>
              <w:t>），商业：125套。</w:t>
            </w:r>
          </w:p>
        </w:tc>
        <w:tc>
          <w:tcPr>
            <w:tcW w:w="1654"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管</w:t>
            </w:r>
            <w:r>
              <w:rPr>
                <w:rFonts w:hint="eastAsia" w:ascii="仿宋_GB2312" w:eastAsia="仿宋_GB2312"/>
                <w:sz w:val="21"/>
                <w:szCs w:val="21"/>
              </w:rPr>
              <w:t>委会</w:t>
            </w:r>
          </w:p>
        </w:tc>
        <w:tc>
          <w:tcPr>
            <w:tcW w:w="721" w:type="dxa"/>
            <w:gridSpan w:val="3"/>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276"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23</w:t>
            </w:r>
          </w:p>
        </w:tc>
        <w:tc>
          <w:tcPr>
            <w:tcW w:w="1447" w:type="dxa"/>
            <w:gridSpan w:val="2"/>
            <w:noWrap w:val="0"/>
            <w:vAlign w:val="center"/>
          </w:tcPr>
          <w:p>
            <w:pPr>
              <w:pStyle w:val="8"/>
              <w:spacing w:line="280" w:lineRule="exact"/>
              <w:ind w:hanging="13"/>
              <w:jc w:val="center"/>
              <w:rPr>
                <w:rFonts w:hint="eastAsia" w:ascii="仿宋_GB2312" w:eastAsia="仿宋_GB2312"/>
                <w:sz w:val="21"/>
                <w:szCs w:val="21"/>
                <w:lang w:eastAsia="zh-CN"/>
              </w:rPr>
            </w:pPr>
            <w:r>
              <w:rPr>
                <w:rFonts w:hint="eastAsia" w:ascii="仿宋_GB2312" w:eastAsia="仿宋_GB2312"/>
                <w:sz w:val="21"/>
                <w:szCs w:val="21"/>
                <w:lang w:eastAsia="zh-CN"/>
              </w:rPr>
              <w:t>渭南东原玖城阅·映阅项目</w:t>
            </w:r>
          </w:p>
        </w:tc>
        <w:tc>
          <w:tcPr>
            <w:tcW w:w="604" w:type="dxa"/>
            <w:gridSpan w:val="3"/>
            <w:noWrap w:val="0"/>
            <w:vAlign w:val="center"/>
          </w:tcPr>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400" w:lineRule="exact"/>
              <w:ind w:left="31" w:leftChars="10" w:right="21" w:rightChars="10" w:hanging="10"/>
              <w:rPr>
                <w:rFonts w:hint="eastAsia" w:ascii="仿宋_GB2312" w:eastAsia="仿宋_GB2312"/>
                <w:sz w:val="21"/>
                <w:szCs w:val="21"/>
                <w:lang w:eastAsia="zh-CN"/>
              </w:rPr>
            </w:pPr>
            <w:r>
              <w:rPr>
                <w:rFonts w:hint="eastAsia" w:ascii="仿宋_GB2312" w:eastAsia="仿宋_GB2312"/>
                <w:sz w:val="21"/>
                <w:szCs w:val="21"/>
                <w:lang w:eastAsia="zh-CN"/>
              </w:rPr>
              <w:t>该项目总占地面积53亩，建筑面积23000平米，住宅两栋高层，商业4栋独立商业。住宅：174套（7#、10#、11#楼）商业：66套。</w:t>
            </w:r>
          </w:p>
        </w:tc>
        <w:tc>
          <w:tcPr>
            <w:tcW w:w="1654"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2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24</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名门胜地</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400" w:lineRule="exact"/>
              <w:ind w:left="26" w:leftChars="10" w:right="21" w:rightChars="10" w:hanging="5"/>
              <w:rPr>
                <w:rFonts w:hint="eastAsia" w:ascii="仿宋_GB2312" w:eastAsia="仿宋_GB2312"/>
                <w:sz w:val="21"/>
                <w:szCs w:val="21"/>
                <w:lang w:eastAsia="zh-CN"/>
              </w:rPr>
            </w:pPr>
            <w:r>
              <w:rPr>
                <w:rFonts w:hint="eastAsia" w:ascii="仿宋_GB2312" w:eastAsia="仿宋_GB2312"/>
                <w:sz w:val="21"/>
                <w:szCs w:val="21"/>
                <w:lang w:eastAsia="zh-CN"/>
              </w:rPr>
              <w:t>77.87亩、建筑73816.38平方米，4栋住宅楼，462套房产。</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75000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17189</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87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25</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豪润新都</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before="24" w:beforeLines="10" w:after="24" w:afterLines="10" w:line="400" w:lineRule="exact"/>
              <w:ind w:left="21" w:leftChars="10" w:right="21" w:rightChars="10" w:firstLine="35"/>
              <w:rPr>
                <w:rFonts w:hint="eastAsia" w:ascii="仿宋_GB2312" w:eastAsia="仿宋_GB2312"/>
                <w:sz w:val="21"/>
                <w:szCs w:val="21"/>
                <w:lang w:eastAsia="zh-CN"/>
              </w:rPr>
            </w:pPr>
            <w:r>
              <w:rPr>
                <w:rFonts w:hint="eastAsia" w:ascii="仿宋_GB2312" w:eastAsia="仿宋_GB2312"/>
                <w:spacing w:val="-4"/>
                <w:sz w:val="21"/>
                <w:szCs w:val="21"/>
                <w:lang w:eastAsia="zh-CN"/>
              </w:rPr>
              <w:t>占地：9873.98平方米住宅：33683.4平方米、2栋288套房产，商业：2093.62</w:t>
            </w:r>
            <w:r>
              <w:rPr>
                <w:rFonts w:hint="eastAsia" w:ascii="仿宋_GB2312" w:eastAsia="仿宋_GB2312"/>
                <w:sz w:val="21"/>
                <w:szCs w:val="21"/>
                <w:lang w:eastAsia="zh-CN"/>
              </w:rPr>
              <w:t>平方米，2栋26套。</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2023—</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64000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7500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center"/>
          </w:tcPr>
          <w:p>
            <w:pPr>
              <w:spacing w:line="280" w:lineRule="exact"/>
              <w:jc w:val="cente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268"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26</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融创学府壹号</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center"/>
          </w:tcPr>
          <w:p>
            <w:pPr>
              <w:pStyle w:val="8"/>
              <w:spacing w:line="360" w:lineRule="exact"/>
              <w:ind w:left="21" w:leftChars="10" w:right="21" w:rightChars="10" w:firstLine="6"/>
              <w:jc w:val="both"/>
              <w:rPr>
                <w:rFonts w:hint="eastAsia" w:ascii="仿宋_GB2312" w:eastAsia="仿宋_GB2312"/>
                <w:sz w:val="21"/>
                <w:szCs w:val="21"/>
                <w:lang w:eastAsia="zh-CN"/>
              </w:rPr>
            </w:pPr>
            <w:r>
              <w:rPr>
                <w:rFonts w:hint="eastAsia" w:ascii="仿宋_GB2312" w:eastAsia="仿宋_GB2312"/>
                <w:sz w:val="21"/>
                <w:szCs w:val="21"/>
                <w:lang w:eastAsia="zh-CN"/>
              </w:rPr>
              <w:t>总占地面积约107亩，建筑面积25万平方米。其中陕西融创玺达置业有限公司占地面积72亩，建筑面积152899.76平方米。2024年计划在建楼栋2#、3#、4#、6#楼，建筑面积约5.38万平方米。</w:t>
            </w:r>
          </w:p>
        </w:tc>
        <w:tc>
          <w:tcPr>
            <w:tcW w:w="1654"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121450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8749</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75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27</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信达宸院</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kinsoku/>
              <w:overflowPunct w:val="0"/>
              <w:spacing w:line="360" w:lineRule="exact"/>
              <w:ind w:left="38" w:leftChars="10" w:right="21" w:rightChars="10" w:hanging="17"/>
              <w:rPr>
                <w:rFonts w:hint="eastAsia" w:ascii="仿宋_GB2312" w:eastAsia="仿宋_GB2312"/>
                <w:sz w:val="21"/>
                <w:szCs w:val="21"/>
                <w:lang w:eastAsia="zh-CN"/>
              </w:rPr>
            </w:pPr>
            <w:r>
              <w:rPr>
                <w:rFonts w:hint="eastAsia" w:ascii="仿宋_GB2312" w:eastAsia="仿宋_GB2312"/>
                <w:spacing w:val="6"/>
                <w:sz w:val="21"/>
                <w:szCs w:val="21"/>
                <w:lang w:eastAsia="zh-CN"/>
              </w:rPr>
              <w:t>22栋住宅楼，占地140亩、建筑面积</w:t>
            </w:r>
            <w:r>
              <w:rPr>
                <w:rFonts w:hint="eastAsia" w:ascii="仿宋_GB2312" w:eastAsia="仿宋_GB2312"/>
                <w:sz w:val="21"/>
                <w:szCs w:val="21"/>
                <w:lang w:eastAsia="zh-CN"/>
              </w:rPr>
              <w:t>：7.48万平方米、住宅：605套。</w:t>
            </w:r>
          </w:p>
        </w:tc>
        <w:tc>
          <w:tcPr>
            <w:tcW w:w="1654"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152000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1870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789"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28</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融创东麟府</w:t>
            </w:r>
          </w:p>
        </w:tc>
        <w:tc>
          <w:tcPr>
            <w:tcW w:w="604" w:type="dxa"/>
            <w:gridSpan w:val="3"/>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续建</w:t>
            </w:r>
          </w:p>
        </w:tc>
        <w:tc>
          <w:tcPr>
            <w:tcW w:w="3399" w:type="dxa"/>
            <w:gridSpan w:val="4"/>
            <w:noWrap w:val="0"/>
            <w:vAlign w:val="top"/>
          </w:tcPr>
          <w:p>
            <w:pPr>
              <w:pStyle w:val="8"/>
              <w:spacing w:line="360" w:lineRule="exact"/>
              <w:ind w:left="32" w:leftChars="10" w:right="21" w:rightChars="10" w:hanging="11"/>
              <w:rPr>
                <w:rFonts w:hint="eastAsia" w:ascii="仿宋_GB2312" w:eastAsia="仿宋_GB2312"/>
                <w:sz w:val="21"/>
                <w:szCs w:val="21"/>
                <w:lang w:eastAsia="zh-CN"/>
              </w:rPr>
            </w:pPr>
            <w:r>
              <w:rPr>
                <w:rFonts w:hint="eastAsia" w:ascii="仿宋_GB2312" w:eastAsia="仿宋_GB2312"/>
                <w:sz w:val="21"/>
                <w:szCs w:val="21"/>
                <w:lang w:eastAsia="zh-CN"/>
              </w:rPr>
              <w:t>4栋住宅楼，占地35亩、面积：4.06万平方米，311套房产。</w:t>
            </w:r>
          </w:p>
        </w:tc>
        <w:tc>
          <w:tcPr>
            <w:tcW w:w="1654" w:type="dxa"/>
            <w:gridSpan w:val="5"/>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2024</w:t>
            </w:r>
          </w:p>
        </w:tc>
        <w:tc>
          <w:tcPr>
            <w:tcW w:w="1127"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442400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2030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完成全部</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503" w:hRule="atLeast"/>
        </w:trPr>
        <w:tc>
          <w:tcPr>
            <w:tcW w:w="8647" w:type="dxa"/>
            <w:gridSpan w:val="16"/>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前期项目12个</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536177</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3020</w:t>
            </w:r>
          </w:p>
        </w:tc>
        <w:tc>
          <w:tcPr>
            <w:tcW w:w="1141" w:type="dxa"/>
            <w:gridSpan w:val="4"/>
            <w:noWrap w:val="0"/>
            <w:vAlign w:val="center"/>
          </w:tcPr>
          <w:p>
            <w:pPr>
              <w:spacing w:line="280" w:lineRule="exact"/>
              <w:jc w:val="center"/>
              <w:rPr>
                <w:rFonts w:hint="eastAsia" w:ascii="仿宋_GB2312" w:eastAsia="仿宋_GB2312"/>
                <w:szCs w:val="21"/>
              </w:rPr>
            </w:pPr>
          </w:p>
        </w:tc>
        <w:tc>
          <w:tcPr>
            <w:tcW w:w="1234" w:type="dxa"/>
            <w:noWrap w:val="0"/>
            <w:vAlign w:val="center"/>
          </w:tcPr>
          <w:p>
            <w:pPr>
              <w:spacing w:line="280" w:lineRule="exact"/>
              <w:jc w:val="center"/>
              <w:rPr>
                <w:rFonts w:hint="eastAsia" w:ascii="仿宋_GB2312" w:eastAsia="仿宋_GB2312"/>
                <w:szCs w:val="21"/>
              </w:rPr>
            </w:pP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703"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w:t>
            </w:r>
          </w:p>
        </w:tc>
        <w:tc>
          <w:tcPr>
            <w:tcW w:w="1447"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文庭尚府</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top"/>
          </w:tcPr>
          <w:p>
            <w:pPr>
              <w:pStyle w:val="8"/>
              <w:spacing w:line="360" w:lineRule="exact"/>
              <w:ind w:left="21" w:leftChars="10" w:right="21" w:rightChars="10"/>
              <w:rPr>
                <w:rFonts w:hint="eastAsia" w:ascii="仿宋_GB2312" w:eastAsia="仿宋_GB2312"/>
                <w:sz w:val="21"/>
                <w:szCs w:val="21"/>
                <w:lang w:eastAsia="zh-CN"/>
              </w:rPr>
            </w:pPr>
            <w:r>
              <w:rPr>
                <w:rFonts w:hint="eastAsia" w:ascii="仿宋_GB2312" w:eastAsia="仿宋_GB2312"/>
                <w:sz w:val="21"/>
                <w:szCs w:val="21"/>
                <w:lang w:eastAsia="zh-CN"/>
              </w:rPr>
              <w:t>项目规划总占地23.6亩，总建筑面积60589平方米。</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签订框架</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协议</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61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渭南市临渭区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金水路北段东</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侧棚户区改造</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工程配套综合</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楼建设项目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60" w:lineRule="exact"/>
              <w:ind w:left="21" w:leftChars="10" w:right="21" w:rightChars="10"/>
              <w:jc w:val="both"/>
              <w:rPr>
                <w:rFonts w:hint="eastAsia" w:ascii="仿宋_GB2312" w:eastAsia="仿宋_GB2312"/>
                <w:sz w:val="21"/>
                <w:szCs w:val="21"/>
                <w:lang w:eastAsia="zh-CN"/>
              </w:rPr>
            </w:pPr>
            <w:r>
              <w:rPr>
                <w:rFonts w:hint="eastAsia" w:ascii="仿宋_GB2312" w:eastAsia="仿宋_GB2312"/>
                <w:spacing w:val="6"/>
                <w:sz w:val="21"/>
                <w:szCs w:val="21"/>
                <w:lang w:eastAsia="zh-CN"/>
              </w:rPr>
              <w:t>建设一栋主楼，十三层，钢筋混凝土框架、剪力墙结构，总建筑面积</w:t>
            </w:r>
            <w:r>
              <w:rPr>
                <w:rFonts w:hint="eastAsia" w:ascii="仿宋_GB2312" w:eastAsia="仿宋_GB2312"/>
                <w:sz w:val="21"/>
                <w:szCs w:val="21"/>
                <w:lang w:eastAsia="zh-CN"/>
              </w:rPr>
              <w:t>11450.9平方米。</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5800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588"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临渭区西潼路</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西段南片（沟</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李村）棚户区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改造项目</w:t>
            </w:r>
          </w:p>
        </w:tc>
        <w:tc>
          <w:tcPr>
            <w:tcW w:w="565" w:type="dxa"/>
            <w:gridSpan w:val="2"/>
            <w:noWrap w:val="0"/>
            <w:vAlign w:val="center"/>
          </w:tcPr>
          <w:p>
            <w:pPr>
              <w:spacing w:line="280" w:lineRule="exact"/>
              <w:jc w:val="center"/>
              <w:rPr>
                <w:rFonts w:hint="eastAsia" w:ascii="仿宋_GB2312" w:eastAsia="仿宋_GB2312"/>
                <w:szCs w:val="21"/>
              </w:rPr>
            </w:pP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60" w:lineRule="exact"/>
              <w:ind w:left="22" w:leftChars="10" w:right="21" w:rightChars="10" w:hanging="1"/>
              <w:jc w:val="both"/>
              <w:rPr>
                <w:rFonts w:hint="eastAsia" w:ascii="仿宋_GB2312" w:eastAsia="仿宋_GB2312"/>
                <w:sz w:val="21"/>
                <w:szCs w:val="21"/>
                <w:lang w:eastAsia="zh-CN"/>
              </w:rPr>
            </w:pPr>
            <w:r>
              <w:rPr>
                <w:rFonts w:hint="eastAsia" w:ascii="仿宋_GB2312" w:eastAsia="仿宋_GB2312"/>
                <w:sz w:val="21"/>
                <w:szCs w:val="21"/>
                <w:lang w:eastAsia="zh-CN"/>
              </w:rPr>
              <w:t>项目位于西潼路西段，东邻百姓家园一期、西邻三号防洪沟、南临站北规划路、北临西潼高速公路，总建筑面积184783.09平方米。</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74071</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588"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4</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临渭区站南街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道韩马村城中</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村改造（一</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期）项目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10" w:right="10"/>
              <w:jc w:val="both"/>
              <w:rPr>
                <w:rFonts w:hint="eastAsia" w:ascii="仿宋_GB2312" w:eastAsia="仿宋_GB2312"/>
                <w:sz w:val="21"/>
                <w:szCs w:val="21"/>
                <w:lang w:eastAsia="zh-CN"/>
              </w:rPr>
            </w:pPr>
            <w:r>
              <w:rPr>
                <w:rFonts w:hint="eastAsia" w:ascii="仿宋_GB2312" w:eastAsia="仿宋_GB2312"/>
                <w:sz w:val="21"/>
                <w:szCs w:val="21"/>
                <w:lang w:eastAsia="zh-CN"/>
              </w:rPr>
              <w:t>项目位于临渭区汉马街东段南侧，东</w:t>
            </w:r>
            <w:r>
              <w:rPr>
                <w:rFonts w:hint="eastAsia" w:ascii="仿宋_GB2312" w:eastAsia="仿宋_GB2312"/>
                <w:spacing w:val="-4"/>
                <w:sz w:val="21"/>
                <w:szCs w:val="21"/>
                <w:lang w:eastAsia="zh-CN"/>
              </w:rPr>
              <w:t>起师院路、西至渭蓝路，南起园丁路，</w:t>
            </w:r>
            <w:r>
              <w:rPr>
                <w:rFonts w:hint="eastAsia" w:ascii="仿宋_GB2312" w:eastAsia="仿宋_GB2312"/>
                <w:sz w:val="21"/>
                <w:szCs w:val="21"/>
                <w:lang w:eastAsia="zh-CN"/>
              </w:rPr>
              <w:t>北至汉马街。一期占地62.6亩，总建筑面积120000平方，相关配套设施。</w:t>
            </w:r>
          </w:p>
        </w:tc>
        <w:tc>
          <w:tcPr>
            <w:tcW w:w="1649" w:type="dxa"/>
            <w:gridSpan w:val="5"/>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2026</w:t>
            </w:r>
          </w:p>
        </w:tc>
        <w:tc>
          <w:tcPr>
            <w:tcW w:w="1170" w:type="dxa"/>
            <w:gridSpan w:val="4"/>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37500</w:t>
            </w:r>
          </w:p>
        </w:tc>
        <w:tc>
          <w:tcPr>
            <w:tcW w:w="928" w:type="dxa"/>
            <w:gridSpan w:val="2"/>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588"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渭南市第二</w:t>
            </w:r>
          </w:p>
          <w:p>
            <w:pPr>
              <w:pStyle w:val="8"/>
              <w:spacing w:line="280" w:lineRule="exact"/>
              <w:jc w:val="center"/>
              <w:rPr>
                <w:rFonts w:hint="eastAsia" w:ascii="仿宋_GB2312" w:eastAsia="仿宋_GB2312"/>
                <w:spacing w:val="-4"/>
                <w:sz w:val="21"/>
                <w:szCs w:val="21"/>
                <w:lang w:eastAsia="zh-CN"/>
              </w:rPr>
            </w:pPr>
            <w:r>
              <w:rPr>
                <w:rFonts w:hint="eastAsia" w:ascii="仿宋_GB2312" w:eastAsia="仿宋_GB2312"/>
                <w:sz w:val="21"/>
                <w:szCs w:val="21"/>
                <w:lang w:eastAsia="zh-CN"/>
              </w:rPr>
              <w:t>实</w:t>
            </w:r>
            <w:r>
              <w:rPr>
                <w:rFonts w:hint="eastAsia" w:ascii="仿宋_GB2312" w:eastAsia="仿宋_GB2312"/>
                <w:spacing w:val="-4"/>
                <w:sz w:val="21"/>
                <w:szCs w:val="21"/>
                <w:lang w:eastAsia="zh-CN"/>
              </w:rPr>
              <w:t>验初中建</w:t>
            </w:r>
          </w:p>
          <w:p>
            <w:pPr>
              <w:pStyle w:val="8"/>
              <w:spacing w:line="280" w:lineRule="exact"/>
              <w:jc w:val="center"/>
              <w:rPr>
                <w:rFonts w:hint="eastAsia" w:ascii="仿宋_GB2312" w:eastAsia="仿宋_GB2312"/>
                <w:sz w:val="21"/>
                <w:szCs w:val="21"/>
                <w:lang w:eastAsia="zh-CN"/>
              </w:rPr>
            </w:pPr>
            <w:r>
              <w:rPr>
                <w:rFonts w:hint="eastAsia" w:ascii="仿宋_GB2312" w:eastAsia="仿宋_GB2312"/>
                <w:spacing w:val="-4"/>
                <w:sz w:val="21"/>
                <w:szCs w:val="21"/>
                <w:lang w:eastAsia="zh-CN"/>
              </w:rPr>
              <w:t>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10" w:right="10" w:hanging="5"/>
              <w:jc w:val="both"/>
              <w:rPr>
                <w:rFonts w:hint="eastAsia" w:ascii="仿宋_GB2312" w:eastAsia="仿宋_GB2312"/>
                <w:sz w:val="21"/>
                <w:szCs w:val="21"/>
                <w:lang w:eastAsia="zh-CN"/>
              </w:rPr>
            </w:pPr>
            <w:r>
              <w:rPr>
                <w:rFonts w:hint="eastAsia" w:ascii="仿宋_GB2312" w:eastAsia="仿宋_GB2312"/>
                <w:sz w:val="21"/>
                <w:szCs w:val="21"/>
                <w:lang w:eastAsia="zh-CN"/>
              </w:rPr>
              <w:t>规划总用地约64.5亩，校舍总建筑面积31500平方米。同时建设体育活动场12000平方米，配套给排水、消防、供电、供热、通风、洗浴设施等。</w:t>
            </w:r>
          </w:p>
        </w:tc>
        <w:tc>
          <w:tcPr>
            <w:tcW w:w="1649" w:type="dxa"/>
            <w:gridSpan w:val="5"/>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中省专项</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32000</w:t>
            </w:r>
          </w:p>
        </w:tc>
        <w:tc>
          <w:tcPr>
            <w:tcW w:w="928" w:type="dxa"/>
            <w:gridSpan w:val="2"/>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1000</w:t>
            </w:r>
          </w:p>
        </w:tc>
        <w:tc>
          <w:tcPr>
            <w:tcW w:w="1141" w:type="dxa"/>
            <w:gridSpan w:val="4"/>
            <w:noWrap w:val="0"/>
            <w:vAlign w:val="center"/>
          </w:tcPr>
          <w:p>
            <w:pPr>
              <w:pStyle w:val="8"/>
              <w:spacing w:line="340" w:lineRule="exact"/>
              <w:jc w:val="center"/>
              <w:rPr>
                <w:rFonts w:hint="eastAsia" w:ascii="仿宋_GB2312" w:eastAsia="仿宋_GB2312"/>
                <w:sz w:val="21"/>
                <w:szCs w:val="21"/>
              </w:rPr>
            </w:pPr>
            <w:r>
              <w:rPr>
                <w:rFonts w:hint="eastAsia" w:ascii="仿宋_GB2312" w:eastAsia="仿宋_GB2312"/>
                <w:sz w:val="21"/>
                <w:szCs w:val="21"/>
              </w:rPr>
              <w:t>完成前期手续办理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15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6</w:t>
            </w:r>
          </w:p>
        </w:tc>
        <w:tc>
          <w:tcPr>
            <w:tcW w:w="1447" w:type="dxa"/>
            <w:gridSpan w:val="2"/>
            <w:noWrap w:val="0"/>
            <w:vAlign w:val="center"/>
          </w:tcPr>
          <w:p>
            <w:pPr>
              <w:pStyle w:val="8"/>
              <w:spacing w:line="280" w:lineRule="exact"/>
              <w:ind w:firstLine="109"/>
              <w:jc w:val="center"/>
              <w:rPr>
                <w:rFonts w:hint="eastAsia" w:ascii="仿宋_GB2312" w:eastAsia="仿宋_GB2312"/>
                <w:sz w:val="21"/>
                <w:szCs w:val="21"/>
                <w:lang w:eastAsia="zh-CN"/>
              </w:rPr>
            </w:pPr>
            <w:r>
              <w:rPr>
                <w:rFonts w:hint="eastAsia" w:ascii="仿宋_GB2312" w:eastAsia="仿宋_GB2312"/>
                <w:sz w:val="21"/>
                <w:szCs w:val="21"/>
              </w:rPr>
              <w:t>临渭区</w:t>
            </w:r>
          </w:p>
          <w:p>
            <w:pPr>
              <w:pStyle w:val="8"/>
              <w:spacing w:line="280" w:lineRule="exact"/>
              <w:ind w:firstLine="109"/>
              <w:jc w:val="center"/>
              <w:rPr>
                <w:rFonts w:hint="eastAsia" w:ascii="仿宋_GB2312" w:eastAsia="仿宋_GB2312"/>
                <w:sz w:val="21"/>
                <w:szCs w:val="21"/>
              </w:rPr>
            </w:pPr>
            <w:r>
              <w:rPr>
                <w:rFonts w:hint="eastAsia" w:ascii="仿宋_GB2312" w:eastAsia="仿宋_GB2312"/>
                <w:sz w:val="21"/>
                <w:szCs w:val="21"/>
              </w:rPr>
              <w:t>三贤小学</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10" w:right="10"/>
              <w:jc w:val="both"/>
              <w:rPr>
                <w:rFonts w:hint="eastAsia" w:ascii="仿宋_GB2312" w:eastAsia="仿宋_GB2312"/>
                <w:spacing w:val="4"/>
                <w:sz w:val="21"/>
                <w:szCs w:val="21"/>
                <w:lang w:eastAsia="zh-CN"/>
              </w:rPr>
            </w:pPr>
            <w:r>
              <w:rPr>
                <w:rFonts w:hint="eastAsia" w:ascii="仿宋_GB2312" w:eastAsia="仿宋_GB2312"/>
                <w:spacing w:val="4"/>
                <w:sz w:val="21"/>
                <w:szCs w:val="21"/>
                <w:lang w:eastAsia="zh-CN"/>
              </w:rPr>
              <w:t>项目占地39亩，新建校舍总建筑面积24800平方米。主要建设综合楼、教学楼、实验楼、报告厅、食堂及风雨操场、人防工程等，配套建设硬化、</w:t>
            </w:r>
            <w:r>
              <w:rPr>
                <w:rFonts w:hint="eastAsia" w:ascii="仿宋_GB2312" w:eastAsia="仿宋_GB2312"/>
                <w:spacing w:val="-4"/>
                <w:sz w:val="21"/>
                <w:szCs w:val="21"/>
                <w:lang w:eastAsia="zh-CN"/>
              </w:rPr>
              <w:t>绿化、体育活动场以及相关辅助设施等。</w:t>
            </w:r>
          </w:p>
        </w:tc>
        <w:tc>
          <w:tcPr>
            <w:tcW w:w="1649" w:type="dxa"/>
            <w:gridSpan w:val="5"/>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340" w:lineRule="exact"/>
              <w:jc w:val="center"/>
              <w:rPr>
                <w:rFonts w:hint="eastAsia" w:ascii="仿宋_GB2312" w:eastAsia="仿宋_GB2312"/>
                <w:sz w:val="21"/>
                <w:szCs w:val="21"/>
                <w:lang w:eastAsia="zh-CN"/>
              </w:rPr>
            </w:pPr>
            <w:r>
              <w:rPr>
                <w:rFonts w:hint="eastAsia" w:ascii="仿宋_GB2312" w:eastAsia="仿宋_GB2312"/>
                <w:sz w:val="21"/>
                <w:szCs w:val="21"/>
              </w:rPr>
              <w:t>中省专项</w:t>
            </w:r>
          </w:p>
          <w:p>
            <w:pPr>
              <w:pStyle w:val="8"/>
              <w:spacing w:line="34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20700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90"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w:t>
            </w:r>
          </w:p>
        </w:tc>
        <w:tc>
          <w:tcPr>
            <w:tcW w:w="1447" w:type="dxa"/>
            <w:gridSpan w:val="2"/>
            <w:noWrap w:val="0"/>
            <w:vAlign w:val="center"/>
          </w:tcPr>
          <w:p>
            <w:pPr>
              <w:pStyle w:val="8"/>
              <w:spacing w:line="280" w:lineRule="exact"/>
              <w:ind w:firstLine="96"/>
              <w:jc w:val="center"/>
              <w:rPr>
                <w:rFonts w:hint="eastAsia" w:ascii="仿宋_GB2312" w:eastAsia="仿宋_GB2312"/>
                <w:sz w:val="21"/>
                <w:szCs w:val="21"/>
                <w:lang w:eastAsia="zh-CN"/>
              </w:rPr>
            </w:pPr>
            <w:r>
              <w:rPr>
                <w:rFonts w:hint="eastAsia" w:ascii="仿宋_GB2312" w:eastAsia="仿宋_GB2312"/>
                <w:sz w:val="21"/>
                <w:szCs w:val="21"/>
                <w:lang w:eastAsia="zh-CN"/>
              </w:rPr>
              <w:t>临渭区宣化小学建设项目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400" w:lineRule="exact"/>
              <w:ind w:left="10" w:right="10"/>
              <w:jc w:val="both"/>
              <w:rPr>
                <w:rFonts w:hint="eastAsia" w:ascii="仿宋_GB2312" w:eastAsia="仿宋_GB2312"/>
                <w:sz w:val="21"/>
                <w:szCs w:val="21"/>
                <w:lang w:eastAsia="zh-CN"/>
              </w:rPr>
            </w:pPr>
            <w:r>
              <w:rPr>
                <w:rFonts w:hint="eastAsia" w:ascii="仿宋_GB2312" w:eastAsia="仿宋_GB2312"/>
                <w:sz w:val="21"/>
                <w:szCs w:val="21"/>
                <w:lang w:eastAsia="zh-CN"/>
              </w:rPr>
              <w:t>项目占地面积38.4亩，总建筑面积23000平方米，新建教学楼、综合楼、实验楼、报告厅、食堂及风雨操场及相关辅助设施等。</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70"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中省专项</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22000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211" w:hRule="atLeas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8</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渭南市中心城</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区供水管网平</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差及扩建工程</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（二期）</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汉马街供水加压泵站二期供水深处理项目建设，敷设供水管网3公里，部分村组接水工程。</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市级财政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3000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495"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9</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临渭区解放街</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道印机南院片</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区改造项目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21" w:leftChars="10" w:right="21" w:rightChars="10" w:firstLine="2"/>
              <w:jc w:val="both"/>
              <w:rPr>
                <w:rFonts w:hint="eastAsia" w:ascii="仿宋_GB2312" w:eastAsia="仿宋_GB2312"/>
                <w:sz w:val="21"/>
                <w:szCs w:val="21"/>
                <w:lang w:eastAsia="zh-CN"/>
              </w:rPr>
            </w:pPr>
            <w:r>
              <w:rPr>
                <w:rFonts w:hint="eastAsia" w:ascii="仿宋_GB2312" w:eastAsia="仿宋_GB2312"/>
                <w:sz w:val="21"/>
                <w:szCs w:val="21"/>
                <w:lang w:eastAsia="zh-CN"/>
              </w:rPr>
              <w:t>项目位于朝阳大街东段南侧，西邻市供电局，东临公路总段和解放路，南邻市纺机厂，北邻省四建家属区，占地面积约152亩，总建筑面积464666平方米，主要建设道路、绿化、给排水、消防、暖通等公用工程。</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2027</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企业自筹</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176000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完成部分</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建设任务</w:t>
            </w:r>
          </w:p>
        </w:tc>
        <w:tc>
          <w:tcPr>
            <w:tcW w:w="1234"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临渭区政府</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2041"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w:t>
            </w:r>
          </w:p>
        </w:tc>
        <w:tc>
          <w:tcPr>
            <w:tcW w:w="1447" w:type="dxa"/>
            <w:gridSpan w:val="2"/>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崇业一路</w:t>
            </w:r>
          </w:p>
          <w:p>
            <w:pPr>
              <w:pStyle w:val="8"/>
              <w:spacing w:line="280" w:lineRule="exact"/>
              <w:ind w:left="357" w:hanging="357"/>
              <w:jc w:val="center"/>
              <w:rPr>
                <w:rFonts w:hint="eastAsia" w:ascii="仿宋_GB2312" w:eastAsia="仿宋_GB2312"/>
                <w:sz w:val="21"/>
                <w:szCs w:val="21"/>
                <w:lang w:eastAsia="zh-CN"/>
              </w:rPr>
            </w:pPr>
            <w:r>
              <w:rPr>
                <w:rFonts w:hint="eastAsia" w:ascii="仿宋_GB2312" w:eastAsia="仿宋_GB2312"/>
                <w:sz w:val="21"/>
                <w:szCs w:val="21"/>
                <w:lang w:eastAsia="zh-CN"/>
              </w:rPr>
              <w:t>（新区北街</w:t>
            </w:r>
          </w:p>
          <w:p>
            <w:pPr>
              <w:pStyle w:val="8"/>
              <w:spacing w:line="280" w:lineRule="exact"/>
              <w:ind w:left="357" w:hanging="357"/>
              <w:jc w:val="center"/>
              <w:rPr>
                <w:rFonts w:hint="eastAsia" w:ascii="仿宋_GB2312" w:eastAsia="仿宋_GB2312"/>
                <w:sz w:val="21"/>
                <w:szCs w:val="21"/>
                <w:lang w:eastAsia="zh-CN"/>
              </w:rPr>
            </w:pPr>
            <w:r>
              <w:rPr>
                <w:rFonts w:hint="eastAsia" w:ascii="仿宋_GB2312" w:eastAsia="仿宋_GB2312"/>
                <w:sz w:val="21"/>
                <w:szCs w:val="21"/>
                <w:lang w:eastAsia="zh-CN"/>
              </w:rPr>
              <w:t xml:space="preserve"> </w:t>
            </w:r>
            <w:r>
              <w:rPr>
                <w:rFonts w:hint="eastAsia" w:ascii="仿宋_GB2312" w:eastAsia="仿宋_GB2312"/>
                <w:sz w:val="21"/>
                <w:szCs w:val="21"/>
              </w:rPr>
              <w:t>—</w:t>
            </w:r>
            <w:r>
              <w:rPr>
                <w:rFonts w:hint="eastAsia" w:ascii="仿宋_GB2312" w:eastAsia="仿宋_GB2312"/>
                <w:sz w:val="21"/>
                <w:szCs w:val="21"/>
                <w:lang w:eastAsia="zh-CN"/>
              </w:rPr>
              <w:t>敬业街）</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21" w:leftChars="10" w:right="21" w:rightChars="10" w:firstLine="4"/>
              <w:jc w:val="both"/>
              <w:rPr>
                <w:rFonts w:hint="eastAsia" w:ascii="仿宋_GB2312" w:eastAsia="仿宋_GB2312"/>
                <w:sz w:val="21"/>
                <w:szCs w:val="21"/>
                <w:lang w:eastAsia="zh-CN"/>
              </w:rPr>
            </w:pPr>
            <w:r>
              <w:rPr>
                <w:rFonts w:hint="eastAsia" w:ascii="仿宋_GB2312" w:eastAsia="仿宋_GB2312"/>
                <w:sz w:val="21"/>
                <w:szCs w:val="21"/>
                <w:lang w:eastAsia="zh-CN"/>
              </w:rPr>
              <w:t>北起新区北街，南起至敬业街，道路全长约1200米，红线宽度30米，横断面布置为双向四车道。主要建设内容为道路排水及给水、绿化、亮化、人行道铺装、交通等配套设施。</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渭南高新区财政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7031</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81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11</w:t>
            </w:r>
          </w:p>
        </w:tc>
        <w:tc>
          <w:tcPr>
            <w:tcW w:w="1447" w:type="dxa"/>
            <w:gridSpan w:val="2"/>
            <w:noWrap w:val="0"/>
            <w:vAlign w:val="center"/>
          </w:tcPr>
          <w:p>
            <w:pPr>
              <w:pStyle w:val="8"/>
              <w:spacing w:line="280" w:lineRule="exact"/>
              <w:ind w:left="21" w:leftChars="10" w:right="21" w:rightChars="10"/>
              <w:jc w:val="center"/>
              <w:rPr>
                <w:rFonts w:hint="eastAsia" w:ascii="仿宋_GB2312" w:eastAsia="仿宋_GB2312"/>
                <w:sz w:val="21"/>
                <w:szCs w:val="21"/>
                <w:lang w:eastAsia="zh-CN"/>
              </w:rPr>
            </w:pPr>
            <w:r>
              <w:rPr>
                <w:rFonts w:hint="eastAsia" w:ascii="仿宋_GB2312" w:eastAsia="仿宋_GB2312"/>
                <w:sz w:val="21"/>
                <w:szCs w:val="21"/>
                <w:lang w:eastAsia="zh-CN"/>
              </w:rPr>
              <w:t>渭南高新区（北区）渭河北岸生态绿地长廊（公园）项目</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21" w:leftChars="10" w:right="21" w:rightChars="10"/>
              <w:jc w:val="both"/>
              <w:rPr>
                <w:rFonts w:hint="eastAsia" w:ascii="仿宋_GB2312" w:eastAsia="仿宋_GB2312"/>
                <w:sz w:val="21"/>
                <w:szCs w:val="21"/>
                <w:lang w:eastAsia="zh-CN"/>
              </w:rPr>
            </w:pPr>
            <w:r>
              <w:rPr>
                <w:rFonts w:hint="eastAsia" w:ascii="仿宋_GB2312" w:eastAsia="仿宋_GB2312"/>
                <w:sz w:val="21"/>
                <w:szCs w:val="21"/>
                <w:lang w:eastAsia="zh-CN"/>
              </w:rPr>
              <w:t>该项目占地为1200亩，主要建设内容为渭河南岸河堤以北生态环境整治64万平方米、绿地公园内园路等基础设施建设16万平方米。</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2025</w:t>
            </w:r>
          </w:p>
        </w:tc>
        <w:tc>
          <w:tcPr>
            <w:tcW w:w="1170"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渭南高新区</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财政</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海绵专项</w:t>
            </w:r>
          </w:p>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资金</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70800</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03" w:type="dxa"/>
          <w:trHeight w:val="1814" w:hRule="exact"/>
        </w:trPr>
        <w:tc>
          <w:tcPr>
            <w:tcW w:w="416" w:type="dxa"/>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12</w:t>
            </w:r>
          </w:p>
        </w:tc>
        <w:tc>
          <w:tcPr>
            <w:tcW w:w="1447" w:type="dxa"/>
            <w:gridSpan w:val="2"/>
            <w:noWrap w:val="0"/>
            <w:vAlign w:val="center"/>
          </w:tcPr>
          <w:p>
            <w:pPr>
              <w:pStyle w:val="8"/>
              <w:spacing w:line="280" w:lineRule="exact"/>
              <w:ind w:firstLine="101"/>
              <w:jc w:val="center"/>
              <w:rPr>
                <w:rFonts w:hint="eastAsia" w:ascii="仿宋_GB2312" w:eastAsia="仿宋_GB2312"/>
                <w:sz w:val="21"/>
                <w:szCs w:val="21"/>
                <w:lang w:eastAsia="zh-CN"/>
              </w:rPr>
            </w:pPr>
            <w:r>
              <w:rPr>
                <w:rFonts w:hint="eastAsia" w:ascii="仿宋_GB2312" w:eastAsia="仿宋_GB2312"/>
                <w:sz w:val="21"/>
                <w:szCs w:val="21"/>
                <w:lang w:eastAsia="zh-CN"/>
              </w:rPr>
              <w:t>高新北区雨水排水口工程</w:t>
            </w:r>
          </w:p>
        </w:tc>
        <w:tc>
          <w:tcPr>
            <w:tcW w:w="565"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前期</w:t>
            </w:r>
          </w:p>
        </w:tc>
        <w:tc>
          <w:tcPr>
            <w:tcW w:w="3400" w:type="dxa"/>
            <w:gridSpan w:val="2"/>
            <w:noWrap w:val="0"/>
            <w:vAlign w:val="center"/>
          </w:tcPr>
          <w:p>
            <w:pPr>
              <w:pStyle w:val="8"/>
              <w:spacing w:line="340" w:lineRule="exact"/>
              <w:ind w:left="21" w:leftChars="10" w:right="21" w:rightChars="10" w:firstLine="4"/>
              <w:jc w:val="both"/>
              <w:rPr>
                <w:rFonts w:hint="eastAsia" w:ascii="仿宋_GB2312" w:eastAsia="仿宋_GB2312"/>
                <w:sz w:val="21"/>
                <w:szCs w:val="21"/>
                <w:lang w:eastAsia="zh-CN"/>
              </w:rPr>
            </w:pPr>
            <w:r>
              <w:rPr>
                <w:rFonts w:hint="eastAsia" w:ascii="仿宋_GB2312" w:eastAsia="仿宋_GB2312"/>
                <w:sz w:val="21"/>
                <w:szCs w:val="21"/>
                <w:lang w:eastAsia="zh-CN"/>
              </w:rPr>
              <w:t>（1）重力排水分区雨水主管道及排出口工程；（2）缓冲排水分区Ⅰ雨水排出口改造工程；（3）缓冲排水分区Ⅱ雨水主管道及排出口工程。</w:t>
            </w:r>
          </w:p>
        </w:tc>
        <w:tc>
          <w:tcPr>
            <w:tcW w:w="1649" w:type="dxa"/>
            <w:gridSpan w:val="5"/>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2024—</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2026</w:t>
            </w:r>
          </w:p>
        </w:tc>
        <w:tc>
          <w:tcPr>
            <w:tcW w:w="1170"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财政</w:t>
            </w:r>
          </w:p>
        </w:tc>
        <w:tc>
          <w:tcPr>
            <w:tcW w:w="1029" w:type="dxa"/>
            <w:gridSpan w:val="4"/>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57275</w:t>
            </w:r>
          </w:p>
        </w:tc>
        <w:tc>
          <w:tcPr>
            <w:tcW w:w="928" w:type="dxa"/>
            <w:gridSpan w:val="2"/>
            <w:noWrap w:val="0"/>
            <w:vAlign w:val="center"/>
          </w:tcPr>
          <w:p>
            <w:pPr>
              <w:pStyle w:val="8"/>
              <w:spacing w:line="280" w:lineRule="exact"/>
              <w:jc w:val="center"/>
              <w:rPr>
                <w:rFonts w:hint="eastAsia" w:ascii="仿宋_GB2312" w:eastAsia="仿宋_GB2312"/>
                <w:sz w:val="21"/>
                <w:szCs w:val="21"/>
              </w:rPr>
            </w:pPr>
            <w:r>
              <w:rPr>
                <w:rFonts w:hint="eastAsia" w:ascii="仿宋_GB2312" w:eastAsia="仿宋_GB2312"/>
                <w:sz w:val="21"/>
                <w:szCs w:val="21"/>
              </w:rPr>
              <w:t>10</w:t>
            </w:r>
          </w:p>
        </w:tc>
        <w:tc>
          <w:tcPr>
            <w:tcW w:w="1141" w:type="dxa"/>
            <w:gridSpan w:val="4"/>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完成前期</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手续办理</w:t>
            </w:r>
          </w:p>
        </w:tc>
        <w:tc>
          <w:tcPr>
            <w:tcW w:w="1234" w:type="dxa"/>
            <w:noWrap w:val="0"/>
            <w:vAlign w:val="center"/>
          </w:tcPr>
          <w:p>
            <w:pPr>
              <w:pStyle w:val="8"/>
              <w:spacing w:line="280" w:lineRule="exact"/>
              <w:jc w:val="center"/>
              <w:rPr>
                <w:rFonts w:hint="eastAsia" w:ascii="仿宋_GB2312" w:eastAsia="仿宋_GB2312"/>
                <w:sz w:val="21"/>
                <w:szCs w:val="21"/>
                <w:lang w:eastAsia="zh-CN"/>
              </w:rPr>
            </w:pPr>
            <w:r>
              <w:rPr>
                <w:rFonts w:hint="eastAsia" w:ascii="仿宋_GB2312" w:eastAsia="仿宋_GB2312"/>
                <w:sz w:val="21"/>
                <w:szCs w:val="21"/>
              </w:rPr>
              <w:t>渭南高新区</w:t>
            </w:r>
          </w:p>
          <w:p>
            <w:pPr>
              <w:pStyle w:val="8"/>
              <w:spacing w:line="280" w:lineRule="exact"/>
              <w:jc w:val="center"/>
              <w:rPr>
                <w:rFonts w:hint="eastAsia" w:ascii="仿宋_GB2312" w:eastAsia="仿宋_GB2312"/>
                <w:sz w:val="21"/>
                <w:szCs w:val="21"/>
              </w:rPr>
            </w:pPr>
            <w:r>
              <w:rPr>
                <w:rFonts w:hint="eastAsia" w:ascii="仿宋_GB2312" w:eastAsia="仿宋_GB2312"/>
                <w:sz w:val="21"/>
                <w:szCs w:val="21"/>
              </w:rPr>
              <w:t>管委会</w:t>
            </w:r>
          </w:p>
        </w:tc>
        <w:tc>
          <w:tcPr>
            <w:tcW w:w="721" w:type="dxa"/>
            <w:gridSpan w:val="3"/>
            <w:noWrap w:val="0"/>
            <w:vAlign w:val="top"/>
          </w:tcPr>
          <w:p>
            <w:pPr>
              <w:spacing w:line="280" w:lineRule="exact"/>
              <w:rPr>
                <w:rFonts w:hint="eastAsia" w:ascii="仿宋_GB2312" w:eastAsia="仿宋_GB2312"/>
                <w:szCs w:val="21"/>
              </w:rPr>
            </w:pPr>
          </w:p>
        </w:tc>
      </w:tr>
    </w:tbl>
    <w:p>
      <w:pPr>
        <w:spacing w:line="280" w:lineRule="exact"/>
        <w:rPr>
          <w:rFonts w:hint="eastAsia" w:ascii="仿宋_GB2312" w:eastAsia="仿宋_GB2312"/>
          <w:szCs w:val="21"/>
        </w:rPr>
        <w:sectPr>
          <w:footerReference r:id="rId3" w:type="default"/>
          <w:pgSz w:w="16837" w:h="11905"/>
          <w:pgMar w:top="1871" w:right="1531" w:bottom="1701" w:left="1531" w:header="0" w:footer="454" w:gutter="0"/>
          <w:cols w:space="720" w:num="1"/>
        </w:sectPr>
      </w:pPr>
    </w:p>
    <w:tbl>
      <w:tblPr>
        <w:tblStyle w:val="6"/>
        <w:tblpPr w:leftFromText="180" w:rightFromText="180" w:vertAnchor="text" w:horzAnchor="page" w:tblpX="1536" w:tblpY="58"/>
        <w:tblOverlap w:val="never"/>
        <w:tblW w:w="1380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4"/>
        <w:gridCol w:w="6404"/>
        <w:gridCol w:w="1299"/>
        <w:gridCol w:w="922"/>
        <w:gridCol w:w="873"/>
        <w:gridCol w:w="29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restart"/>
            <w:tcBorders>
              <w:bottom w:val="nil"/>
            </w:tcBorders>
            <w:noWrap w:val="0"/>
            <w:vAlign w:val="center"/>
          </w:tcPr>
          <w:p>
            <w:pPr>
              <w:pStyle w:val="8"/>
              <w:spacing w:before="65" w:line="229" w:lineRule="auto"/>
              <w:ind w:firstLine="309" w:firstLineChars="150"/>
              <w:rPr>
                <w:rFonts w:hint="eastAsia" w:ascii="仿宋_GB2312" w:eastAsia="仿宋_GB2312"/>
                <w:sz w:val="21"/>
                <w:szCs w:val="21"/>
              </w:rPr>
            </w:pPr>
            <w:r>
              <w:rPr>
                <w:rFonts w:hint="eastAsia" w:ascii="仿宋_GB2312" w:eastAsia="仿宋_GB2312"/>
                <w:sz w:val="21"/>
                <w:szCs w:val="21"/>
              </w:rPr>
              <w:t>新建</w:t>
            </w:r>
          </w:p>
        </w:tc>
        <w:tc>
          <w:tcPr>
            <w:tcW w:w="6404" w:type="dxa"/>
            <w:noWrap w:val="0"/>
            <w:vAlign w:val="center"/>
          </w:tcPr>
          <w:p>
            <w:pPr>
              <w:pStyle w:val="8"/>
              <w:spacing w:line="300" w:lineRule="exact"/>
              <w:ind w:firstLine="1913" w:firstLineChars="929"/>
              <w:rPr>
                <w:rFonts w:hint="eastAsia" w:ascii="仿宋_GB2312" w:eastAsia="仿宋_GB2312"/>
                <w:sz w:val="21"/>
                <w:szCs w:val="21"/>
                <w:lang w:eastAsia="zh-CN"/>
              </w:rPr>
            </w:pPr>
            <w:r>
              <w:rPr>
                <w:rFonts w:hint="eastAsia" w:ascii="仿宋_GB2312" w:eastAsia="仿宋_GB2312"/>
                <w:sz w:val="21"/>
                <w:szCs w:val="21"/>
                <w:lang w:eastAsia="zh-CN"/>
              </w:rPr>
              <w:t>一、交通设施工程(9个）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9</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27984</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27984</w:t>
            </w:r>
          </w:p>
        </w:tc>
        <w:tc>
          <w:tcPr>
            <w:tcW w:w="2993" w:type="dxa"/>
            <w:vMerge w:val="restart"/>
            <w:tcBorders>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ind w:firstLine="1913" w:firstLineChars="929"/>
              <w:rPr>
                <w:rFonts w:hint="eastAsia" w:ascii="仿宋_GB2312" w:eastAsia="仿宋_GB2312"/>
                <w:sz w:val="21"/>
                <w:szCs w:val="21"/>
                <w:lang w:eastAsia="zh-CN"/>
              </w:rPr>
            </w:pPr>
            <w:r>
              <w:rPr>
                <w:rFonts w:hint="eastAsia" w:ascii="仿宋_GB2312" w:eastAsia="仿宋_GB2312"/>
                <w:sz w:val="21"/>
                <w:szCs w:val="21"/>
                <w:lang w:eastAsia="zh-CN"/>
              </w:rPr>
              <w:t>二、基础设施工程（7个）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7</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30582</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26558</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 xml:space="preserve">  三、生态绿化工程工程（1个）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2000</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2000</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四、民生设施工程（10个）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10</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180674</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121940</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 xml:space="preserve"> 五、棚户区改造工程（3个）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43444</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18000</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ind w:firstLine="2012" w:firstLineChars="977"/>
              <w:rPr>
                <w:rFonts w:hint="eastAsia" w:ascii="仿宋_GB2312" w:eastAsia="仿宋_GB2312"/>
                <w:sz w:val="21"/>
                <w:szCs w:val="21"/>
                <w:lang w:eastAsia="zh-CN"/>
              </w:rPr>
            </w:pPr>
            <w:r>
              <w:rPr>
                <w:rFonts w:hint="eastAsia" w:ascii="仿宋_GB2312" w:eastAsia="仿宋_GB2312"/>
                <w:sz w:val="21"/>
                <w:szCs w:val="21"/>
                <w:lang w:eastAsia="zh-CN"/>
              </w:rPr>
              <w:t>六、城市开发工程（1个）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3000</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3000</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tcBorders>
            <w:noWrap w:val="0"/>
            <w:vAlign w:val="center"/>
          </w:tcPr>
          <w:p>
            <w:pPr>
              <w:jc w:val="cente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小</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31</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287684</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199483</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restart"/>
            <w:tcBorders>
              <w:bottom w:val="nil"/>
            </w:tcBorders>
            <w:noWrap w:val="0"/>
            <w:vAlign w:val="center"/>
          </w:tcPr>
          <w:p>
            <w:pPr>
              <w:pStyle w:val="8"/>
              <w:spacing w:before="65" w:line="230" w:lineRule="auto"/>
              <w:ind w:firstLine="309" w:firstLineChars="150"/>
              <w:rPr>
                <w:rFonts w:hint="eastAsia" w:ascii="仿宋_GB2312" w:eastAsia="仿宋_GB2312"/>
                <w:sz w:val="21"/>
                <w:szCs w:val="21"/>
              </w:rPr>
            </w:pPr>
            <w:r>
              <w:rPr>
                <w:rFonts w:hint="eastAsia" w:ascii="仿宋_GB2312" w:eastAsia="仿宋_GB2312"/>
                <w:sz w:val="21"/>
                <w:szCs w:val="21"/>
              </w:rPr>
              <w:t>续建</w:t>
            </w:r>
          </w:p>
        </w:tc>
        <w:tc>
          <w:tcPr>
            <w:tcW w:w="6404" w:type="dxa"/>
            <w:noWrap w:val="0"/>
            <w:vAlign w:val="center"/>
          </w:tcPr>
          <w:p>
            <w:pPr>
              <w:pStyle w:val="8"/>
              <w:spacing w:line="300" w:lineRule="exact"/>
              <w:ind w:firstLine="1913" w:firstLineChars="929"/>
              <w:rPr>
                <w:rFonts w:hint="eastAsia" w:ascii="仿宋_GB2312" w:eastAsia="仿宋_GB2312"/>
                <w:sz w:val="21"/>
                <w:szCs w:val="21"/>
                <w:lang w:eastAsia="zh-CN"/>
              </w:rPr>
            </w:pPr>
            <w:r>
              <w:rPr>
                <w:rFonts w:hint="eastAsia" w:ascii="仿宋_GB2312" w:eastAsia="仿宋_GB2312"/>
                <w:sz w:val="21"/>
                <w:szCs w:val="21"/>
                <w:lang w:eastAsia="zh-CN"/>
              </w:rPr>
              <w:t>一、交通设施工程（6个）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6</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47304</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17716</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top"/>
          </w:tcPr>
          <w:p>
            <w:pPr>
              <w:rPr>
                <w:rFonts w:hint="eastAsia" w:ascii="仿宋_GB2312" w:eastAsia="仿宋_GB2312"/>
                <w:szCs w:val="21"/>
              </w:rPr>
            </w:pPr>
          </w:p>
        </w:tc>
        <w:tc>
          <w:tcPr>
            <w:tcW w:w="6404" w:type="dxa"/>
            <w:noWrap w:val="0"/>
            <w:vAlign w:val="center"/>
          </w:tcPr>
          <w:p>
            <w:pPr>
              <w:pStyle w:val="8"/>
              <w:spacing w:line="300" w:lineRule="exact"/>
              <w:ind w:firstLine="1913" w:firstLineChars="929"/>
              <w:rPr>
                <w:rFonts w:hint="eastAsia" w:ascii="仿宋_GB2312" w:eastAsia="仿宋_GB2312"/>
                <w:sz w:val="21"/>
                <w:szCs w:val="21"/>
                <w:lang w:eastAsia="zh-CN"/>
              </w:rPr>
            </w:pPr>
            <w:r>
              <w:rPr>
                <w:rFonts w:hint="eastAsia" w:ascii="仿宋_GB2312" w:eastAsia="仿宋_GB2312"/>
                <w:sz w:val="21"/>
                <w:szCs w:val="21"/>
                <w:lang w:eastAsia="zh-CN"/>
              </w:rPr>
              <w:t>二、基础设施工程（6个）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6</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24916</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14209</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top"/>
          </w:tcPr>
          <w:p>
            <w:pPr>
              <w:rPr>
                <w:rFonts w:hint="eastAsia" w:ascii="仿宋_GB2312" w:eastAsia="仿宋_GB2312"/>
                <w:szCs w:val="21"/>
              </w:rPr>
            </w:pPr>
          </w:p>
        </w:tc>
        <w:tc>
          <w:tcPr>
            <w:tcW w:w="6404" w:type="dxa"/>
            <w:noWrap w:val="0"/>
            <w:vAlign w:val="center"/>
          </w:tcPr>
          <w:p>
            <w:pPr>
              <w:pStyle w:val="8"/>
              <w:spacing w:line="300" w:lineRule="exact"/>
              <w:ind w:firstLine="1913" w:firstLineChars="929"/>
              <w:rPr>
                <w:rFonts w:hint="eastAsia" w:ascii="仿宋_GB2312" w:eastAsia="仿宋_GB2312"/>
                <w:sz w:val="21"/>
                <w:szCs w:val="21"/>
                <w:lang w:eastAsia="zh-CN"/>
              </w:rPr>
            </w:pPr>
            <w:r>
              <w:rPr>
                <w:rFonts w:hint="eastAsia" w:ascii="仿宋_GB2312" w:eastAsia="仿宋_GB2312"/>
                <w:sz w:val="21"/>
                <w:szCs w:val="21"/>
                <w:lang w:eastAsia="zh-CN"/>
              </w:rPr>
              <w:t>三、民生设施工程（16个）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16</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341503</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92252</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top"/>
          </w:tcPr>
          <w:p>
            <w:pP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四、棚户区改造工程（7个）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7</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761634</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85653</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bottom w:val="nil"/>
            </w:tcBorders>
            <w:noWrap w:val="0"/>
            <w:vAlign w:val="top"/>
          </w:tcPr>
          <w:p>
            <w:pP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五、城市开发项目（28个）</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28</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4406519</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379538</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1314" w:type="dxa"/>
            <w:vMerge w:val="continue"/>
            <w:tcBorders>
              <w:top w:val="nil"/>
            </w:tcBorders>
            <w:noWrap w:val="0"/>
            <w:vAlign w:val="top"/>
          </w:tcPr>
          <w:p>
            <w:pPr>
              <w:rPr>
                <w:rFonts w:hint="eastAsia" w:ascii="仿宋_GB2312" w:eastAsia="仿宋_GB2312"/>
                <w:szCs w:val="21"/>
              </w:rPr>
            </w:pPr>
          </w:p>
        </w:tc>
        <w:tc>
          <w:tcPr>
            <w:tcW w:w="6404"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小</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63</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5581877</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589368</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7718" w:type="dxa"/>
            <w:gridSpan w:val="2"/>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合</w:t>
            </w:r>
            <w:r>
              <w:rPr>
                <w:rFonts w:hint="eastAsia" w:ascii="仿宋_GB2312" w:eastAsia="仿宋_GB2312"/>
                <w:sz w:val="21"/>
                <w:szCs w:val="21"/>
                <w:lang w:eastAsia="zh-CN"/>
              </w:rPr>
              <w:t xml:space="preserve">    </w:t>
            </w:r>
            <w:r>
              <w:rPr>
                <w:rFonts w:hint="eastAsia" w:ascii="仿宋_GB2312" w:eastAsia="仿宋_GB2312"/>
                <w:sz w:val="21"/>
                <w:szCs w:val="21"/>
              </w:rPr>
              <w:t>计</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94</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5869561</w:t>
            </w:r>
          </w:p>
        </w:tc>
        <w:tc>
          <w:tcPr>
            <w:tcW w:w="873" w:type="dxa"/>
            <w:noWrap w:val="0"/>
            <w:vAlign w:val="center"/>
          </w:tcPr>
          <w:p>
            <w:pPr>
              <w:pStyle w:val="8"/>
              <w:spacing w:line="30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788851</w:t>
            </w:r>
          </w:p>
        </w:tc>
        <w:tc>
          <w:tcPr>
            <w:tcW w:w="2993" w:type="dxa"/>
            <w:vMerge w:val="continue"/>
            <w:tcBorders>
              <w:top w:val="nil"/>
              <w:bottom w:val="nil"/>
            </w:tcBorders>
            <w:noWrap w:val="0"/>
            <w:vAlign w:val="top"/>
          </w:tcPr>
          <w:p>
            <w:pPr>
              <w:rPr>
                <w:rFonts w:hint="eastAsia" w:ascii="仿宋_GB2312" w:eastAsia="仿宋_GB2312"/>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7718" w:type="dxa"/>
            <w:gridSpan w:val="2"/>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项目前期</w:t>
            </w:r>
          </w:p>
        </w:tc>
        <w:tc>
          <w:tcPr>
            <w:tcW w:w="1299"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12</w:t>
            </w:r>
          </w:p>
        </w:tc>
        <w:tc>
          <w:tcPr>
            <w:tcW w:w="922"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536177</w:t>
            </w:r>
          </w:p>
        </w:tc>
        <w:tc>
          <w:tcPr>
            <w:tcW w:w="873" w:type="dxa"/>
            <w:noWrap w:val="0"/>
            <w:vAlign w:val="center"/>
          </w:tcPr>
          <w:p>
            <w:pPr>
              <w:pStyle w:val="8"/>
              <w:spacing w:line="300" w:lineRule="exact"/>
              <w:jc w:val="center"/>
              <w:rPr>
                <w:rFonts w:hint="eastAsia" w:ascii="仿宋_GB2312" w:eastAsia="仿宋_GB2312"/>
                <w:sz w:val="21"/>
                <w:szCs w:val="21"/>
              </w:rPr>
            </w:pPr>
            <w:r>
              <w:rPr>
                <w:rFonts w:hint="eastAsia" w:ascii="仿宋_GB2312" w:eastAsia="仿宋_GB2312"/>
                <w:sz w:val="21"/>
                <w:szCs w:val="21"/>
              </w:rPr>
              <w:t>3020</w:t>
            </w:r>
          </w:p>
        </w:tc>
        <w:tc>
          <w:tcPr>
            <w:tcW w:w="2993" w:type="dxa"/>
            <w:vMerge w:val="continue"/>
            <w:tcBorders>
              <w:top w:val="nil"/>
            </w:tcBorders>
            <w:noWrap w:val="0"/>
            <w:vAlign w:val="top"/>
          </w:tcPr>
          <w:p>
            <w:pPr>
              <w:rPr>
                <w:rFonts w:hint="eastAsia" w:ascii="仿宋_GB2312" w:eastAsia="仿宋_GB2312"/>
                <w:szCs w:val="21"/>
              </w:rPr>
            </w:pPr>
          </w:p>
        </w:tc>
      </w:tr>
    </w:tbl>
    <w:p>
      <w:pPr>
        <w:spacing w:line="578" w:lineRule="exact"/>
        <w:rPr>
          <w:rFonts w:ascii="仿宋_GB2312" w:eastAsia="仿宋_GB2312"/>
          <w:szCs w:val="21"/>
        </w:rPr>
        <w:sectPr>
          <w:headerReference r:id="rId4" w:type="default"/>
          <w:footerReference r:id="rId6" w:type="default"/>
          <w:headerReference r:id="rId5" w:type="even"/>
          <w:footerReference r:id="rId7" w:type="even"/>
          <w:pgSz w:w="16838" w:h="11906" w:orient="landscape"/>
          <w:pgMar w:top="1531" w:right="1701" w:bottom="1531" w:left="1871" w:header="851" w:footer="992" w:gutter="0"/>
          <w:cols w:space="720" w:num="1"/>
          <w:docGrid w:type="linesAndChars" w:linePitch="579" w:charSpace="-886"/>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0" w:lineRule="auto"/>
      <w:ind w:left="7004" w:firstLine="6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KMCYnSAAAAAwEAAA8AAAAAAAAAAQAgAAAAIgAAAGRycy9kb3ducmV2Lnht&#10;bFBLAQIUABQAAAAIAIdO4kA2dvhBOAIAAHMEAAAOAAAAAAAAAAEAIAAAACEBAABkcnMvZTJvRG9j&#10;LnhtbFBLBQYAAAAABgAGAFkBAADLBQAAAAA=&#10;">
              <v:path/>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pPr>
    <w: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15pt;margin-top:0pt;height:18.15pt;width:56.05pt;mso-position-horizontal-relative:margin;mso-wrap-style:none;z-index:251660288;mso-width-relative:page;mso-height-relative:page;" filled="f" stroked="f" coordsize="21600,21600" o:gfxdata="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SMNrvTAAAABgEAAA8AAAAAAAAAAQAgAAAAIgAAAGRycy9k&#10;b3ducmV2LnhtbFBLAQIUABQAAAAIAIdO4kBAsc/TzgEAAJcDAAAOAAAAAAAAAAEAIAAAACIBAABk&#10;cnMvZTJvRG9jLnhtbFBLBQYAAAAABgAGAFkBAABiBQ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ZDgyMmIxMjdmZDBjMTQ0ZmNlZGMwMDg2ZDE0NWMifQ=="/>
  </w:docVars>
  <w:rsids>
    <w:rsidRoot w:val="0C680C37"/>
    <w:rsid w:val="0C68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line="578" w:lineRule="exact"/>
      <w:ind w:firstLine="200" w:firstLineChars="200"/>
    </w:pPr>
    <w:rPr>
      <w:rFonts w:eastAsia="仿宋_GB2312"/>
      <w:sz w:val="32"/>
      <w:szCs w:val="20"/>
    </w:rPr>
  </w:style>
  <w:style w:type="paragraph" w:styleId="3">
    <w:name w:val="toc 5"/>
    <w:basedOn w:val="1"/>
    <w:next w:val="1"/>
    <w:qFormat/>
    <w:uiPriority w:val="0"/>
    <w:pPr>
      <w:spacing w:line="578" w:lineRule="exact"/>
      <w:ind w:left="1680" w:leftChars="800" w:firstLine="200" w:firstLineChars="200"/>
    </w:pPr>
    <w:rPr>
      <w:rFonts w:eastAsia="仿宋_GB2312"/>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customStyle="1" w:styleId="8">
    <w:name w:val="Table Text"/>
    <w:basedOn w:val="1"/>
    <w:semiHidden/>
    <w:uiPriority w:val="0"/>
    <w:pPr>
      <w:widowControl/>
      <w:kinsoku w:val="0"/>
      <w:autoSpaceDE w:val="0"/>
      <w:autoSpaceDN w:val="0"/>
      <w:adjustRightInd w:val="0"/>
      <w:snapToGrid w:val="0"/>
      <w:jc w:val="left"/>
      <w:textAlignment w:val="baseline"/>
    </w:pPr>
    <w:rPr>
      <w:rFonts w:ascii="仿宋" w:hAnsi="仿宋" w:eastAsia="仿宋" w:cs="仿宋"/>
      <w:color w:val="000000"/>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2024-04-08T03:29:00Z</dcterms:created>
  <dc:creator>　melody</dc:creator>
  <cp:lastModifiedBy>　melody</cp:lastModifiedBy>
  <dcterms:modified xsi:type="dcterms:W3CDTF">2024-04-08T03:31:21Z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6184094AE5D344E3800E62F5B715CF08_11</vt:lpwstr>
  </property>
</Properties>
</file>